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B9E6" w14:textId="25DFF0B2" w:rsidR="008B2CBC" w:rsidRDefault="00A033BC" w:rsidP="00A9300D">
      <w:pPr>
        <w:pStyle w:val="BodyText"/>
        <w:spacing w:after="0" w:line="240" w:lineRule="auto"/>
        <w:jc w:val="center"/>
        <w:rPr>
          <w:rFonts w:ascii="Calibri" w:hAnsi="Calibri" w:cstheme="majorHAnsi"/>
          <w:b/>
          <w:sz w:val="22"/>
          <w:szCs w:val="22"/>
        </w:rPr>
      </w:pPr>
      <w:r>
        <w:rPr>
          <w:rFonts w:ascii="Calibri" w:hAnsi="Calibri" w:cstheme="majorHAnsi"/>
          <w:b/>
          <w:sz w:val="22"/>
          <w:szCs w:val="22"/>
        </w:rPr>
        <w:t xml:space="preserve">VIK MUNIZ EXPLORA LIMITE ENTRE </w:t>
      </w:r>
      <w:r w:rsidR="009D1B2D" w:rsidRPr="00D2662A">
        <w:rPr>
          <w:rFonts w:ascii="Calibri" w:hAnsi="Calibri" w:cstheme="majorHAnsi"/>
          <w:b/>
          <w:sz w:val="22"/>
          <w:szCs w:val="22"/>
        </w:rPr>
        <w:t>REALIDADE E REPRESENTAÇÃO</w:t>
      </w:r>
    </w:p>
    <w:p w14:paraId="1B21A99E" w14:textId="7577B151" w:rsidR="00A9300D" w:rsidRDefault="00A9300D" w:rsidP="00A9300D">
      <w:pPr>
        <w:pStyle w:val="BodyText"/>
        <w:spacing w:after="0" w:line="240" w:lineRule="auto"/>
        <w:jc w:val="center"/>
        <w:rPr>
          <w:rFonts w:ascii="Calibri" w:hAnsi="Calibri" w:cstheme="majorHAnsi"/>
          <w:b/>
          <w:sz w:val="22"/>
          <w:szCs w:val="22"/>
        </w:rPr>
      </w:pPr>
      <w:r>
        <w:rPr>
          <w:rFonts w:ascii="Calibri" w:hAnsi="Calibri" w:cstheme="majorHAnsi"/>
          <w:b/>
          <w:sz w:val="22"/>
          <w:szCs w:val="22"/>
        </w:rPr>
        <w:t>EM NOVA EXPOSIÇÃO NA GALERIA NARA ROESLER, EM IPANEMA</w:t>
      </w:r>
    </w:p>
    <w:p w14:paraId="436740BD" w14:textId="77777777" w:rsidR="00652E2E" w:rsidRDefault="00652E2E" w:rsidP="009C4AEA">
      <w:pPr>
        <w:pStyle w:val="BodyText"/>
        <w:spacing w:after="0" w:line="240" w:lineRule="auto"/>
        <w:jc w:val="center"/>
        <w:rPr>
          <w:rFonts w:ascii="Calibri" w:hAnsi="Calibri" w:cstheme="majorHAnsi"/>
          <w:b/>
          <w:sz w:val="22"/>
          <w:szCs w:val="22"/>
        </w:rPr>
      </w:pPr>
    </w:p>
    <w:p w14:paraId="4A135A2F" w14:textId="77777777" w:rsidR="009C4AEA" w:rsidRPr="00D2662A" w:rsidRDefault="009C4AEA" w:rsidP="009C4AEA">
      <w:pPr>
        <w:pStyle w:val="BodyText"/>
        <w:spacing w:after="0" w:line="240" w:lineRule="auto"/>
        <w:jc w:val="center"/>
        <w:rPr>
          <w:rFonts w:ascii="Calibri" w:hAnsi="Calibri" w:cstheme="majorHAnsi"/>
          <w:b/>
          <w:sz w:val="22"/>
          <w:szCs w:val="22"/>
        </w:rPr>
      </w:pPr>
    </w:p>
    <w:p w14:paraId="258D930F" w14:textId="77777777" w:rsidR="008B2CBC" w:rsidRPr="00D2662A" w:rsidRDefault="008B2CBC" w:rsidP="008B2CBC">
      <w:pPr>
        <w:pStyle w:val="BodyText"/>
        <w:spacing w:after="0" w:line="240" w:lineRule="auto"/>
        <w:jc w:val="center"/>
        <w:rPr>
          <w:rFonts w:ascii="Calibri" w:hAnsi="Calibri" w:cstheme="majorHAnsi"/>
          <w:sz w:val="18"/>
          <w:szCs w:val="18"/>
        </w:rPr>
      </w:pPr>
      <w:r w:rsidRPr="00D2662A">
        <w:rPr>
          <w:rFonts w:ascii="Calibri" w:hAnsi="Calibri" w:cstheme="majorHAnsi"/>
          <w:sz w:val="18"/>
          <w:szCs w:val="18"/>
        </w:rPr>
        <w:t>PARA IMAGENS EM ALTA RESOLUÇÃO: CANIVELLO.COM.BR</w:t>
      </w:r>
    </w:p>
    <w:p w14:paraId="434F6C82" w14:textId="77777777" w:rsidR="008B2CBC" w:rsidRDefault="008B2CBC" w:rsidP="008B2CBC">
      <w:pPr>
        <w:pStyle w:val="BodyText"/>
        <w:spacing w:after="0" w:line="240" w:lineRule="auto"/>
        <w:jc w:val="center"/>
        <w:rPr>
          <w:rFonts w:ascii="Calibri" w:hAnsi="Calibri" w:cstheme="majorHAnsi"/>
          <w:b/>
          <w:sz w:val="22"/>
          <w:szCs w:val="22"/>
        </w:rPr>
      </w:pPr>
    </w:p>
    <w:p w14:paraId="113FD785" w14:textId="32EE530D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  <w:bookmarkStart w:id="0" w:name="OLE_LINK1"/>
      <w:bookmarkStart w:id="1" w:name="OLE_LINK2"/>
      <w:r w:rsidRPr="00D2662A">
        <w:rPr>
          <w:rFonts w:ascii="Calibri" w:hAnsi="Calibri" w:cstheme="majorHAnsi"/>
          <w:b/>
          <w:sz w:val="22"/>
          <w:szCs w:val="22"/>
          <w:lang w:val="pt-BR"/>
        </w:rPr>
        <w:t>Vik Muniz</w:t>
      </w:r>
      <w:r w:rsidR="004C28E7" w:rsidRPr="00D2662A">
        <w:rPr>
          <w:rFonts w:ascii="Calibri" w:hAnsi="Calibri" w:cstheme="majorHAnsi"/>
          <w:sz w:val="22"/>
          <w:szCs w:val="22"/>
          <w:lang w:val="pt-BR"/>
        </w:rPr>
        <w:t xml:space="preserve"> </w:t>
      </w:r>
      <w:r w:rsidR="00E34E98">
        <w:rPr>
          <w:rFonts w:ascii="Calibri" w:hAnsi="Calibri" w:cstheme="majorHAnsi"/>
          <w:sz w:val="22"/>
          <w:szCs w:val="22"/>
          <w:lang w:val="pt-BR"/>
        </w:rPr>
        <w:t xml:space="preserve">criou novas obras e as apresenta pela primeira vez no Rio, na exposição </w:t>
      </w:r>
      <w:r w:rsidR="00091C8A" w:rsidRPr="00091C8A">
        <w:rPr>
          <w:rFonts w:ascii="Calibri" w:hAnsi="Calibri" w:cstheme="majorHAnsi"/>
          <w:b/>
          <w:i/>
          <w:sz w:val="22"/>
          <w:szCs w:val="22"/>
          <w:lang w:val="pt-BR"/>
        </w:rPr>
        <w:t>Handmade</w:t>
      </w:r>
      <w:r w:rsidR="00091C8A">
        <w:rPr>
          <w:rFonts w:ascii="Calibri" w:hAnsi="Calibri" w:cstheme="majorHAnsi"/>
          <w:sz w:val="22"/>
          <w:szCs w:val="22"/>
          <w:lang w:val="pt-BR"/>
        </w:rPr>
        <w:t xml:space="preserve">, na </w:t>
      </w:r>
      <w:bookmarkStart w:id="2" w:name="_GoBack"/>
      <w:bookmarkEnd w:id="2"/>
      <w:r w:rsidR="00091C8A">
        <w:rPr>
          <w:rFonts w:ascii="Calibri" w:hAnsi="Calibri" w:cstheme="majorHAnsi"/>
          <w:sz w:val="22"/>
          <w:szCs w:val="22"/>
          <w:lang w:val="pt-BR"/>
        </w:rPr>
        <w:t xml:space="preserve">qual </w:t>
      </w:r>
      <w:r w:rsidR="00091C8A" w:rsidRPr="00D2662A">
        <w:rPr>
          <w:rFonts w:ascii="Calibri" w:hAnsi="Calibri" w:cstheme="majorHAnsi"/>
          <w:sz w:val="22"/>
          <w:szCs w:val="22"/>
          <w:lang w:val="pt-BR"/>
        </w:rPr>
        <w:t>retoma caminhos e procedimentos que já havia trilhado no passado, investigando de forma aguda e sintética a tênue fronteira entre realidade e representação, entre o objeto o</w:t>
      </w:r>
      <w:r w:rsidR="00091C8A">
        <w:rPr>
          <w:rFonts w:ascii="Calibri" w:hAnsi="Calibri" w:cstheme="majorHAnsi"/>
          <w:sz w:val="22"/>
          <w:szCs w:val="22"/>
          <w:lang w:val="pt-BR"/>
        </w:rPr>
        <w:t xml:space="preserve">riginal e sua cópia. A abertura </w:t>
      </w:r>
      <w:r w:rsidR="00A9300D">
        <w:rPr>
          <w:rFonts w:ascii="Calibri" w:hAnsi="Calibri" w:cstheme="majorHAnsi"/>
          <w:sz w:val="22"/>
          <w:szCs w:val="22"/>
          <w:lang w:val="pt-BR"/>
        </w:rPr>
        <w:t>acontece</w:t>
      </w:r>
      <w:r w:rsidR="00091C8A">
        <w:rPr>
          <w:rFonts w:ascii="Calibri" w:hAnsi="Calibri" w:cstheme="majorHAnsi"/>
          <w:sz w:val="22"/>
          <w:szCs w:val="22"/>
          <w:lang w:val="pt-BR"/>
        </w:rPr>
        <w:t xml:space="preserve"> no dia </w:t>
      </w:r>
      <w:r w:rsidR="00A93754">
        <w:rPr>
          <w:rFonts w:ascii="Calibri" w:hAnsi="Calibri" w:cstheme="majorHAnsi"/>
          <w:b/>
          <w:sz w:val="22"/>
          <w:szCs w:val="22"/>
          <w:lang w:val="pt-BR"/>
        </w:rPr>
        <w:t>30</w:t>
      </w:r>
      <w:r w:rsidR="00F9792C" w:rsidRPr="00091C8A">
        <w:rPr>
          <w:rFonts w:ascii="Calibri" w:hAnsi="Calibri" w:cstheme="majorHAnsi"/>
          <w:b/>
          <w:sz w:val="22"/>
          <w:szCs w:val="22"/>
          <w:lang w:val="pt-BR"/>
        </w:rPr>
        <w:t xml:space="preserve"> de novembro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, na </w:t>
      </w:r>
      <w:r w:rsidR="00091C8A">
        <w:rPr>
          <w:rFonts w:ascii="Calibri" w:hAnsi="Calibri" w:cstheme="majorHAnsi"/>
          <w:b/>
          <w:sz w:val="22"/>
          <w:szCs w:val="22"/>
          <w:lang w:val="pt-BR"/>
        </w:rPr>
        <w:t>Galeria Nara Roesler</w:t>
      </w:r>
      <w:r w:rsidR="00091C8A">
        <w:rPr>
          <w:rFonts w:ascii="Calibri" w:hAnsi="Calibri" w:cstheme="majorHAnsi"/>
          <w:sz w:val="22"/>
          <w:szCs w:val="22"/>
          <w:lang w:val="pt-BR"/>
        </w:rPr>
        <w:t xml:space="preserve">. </w:t>
      </w:r>
      <w:r w:rsidR="00F42701">
        <w:rPr>
          <w:rFonts w:ascii="Calibri" w:hAnsi="Calibri" w:cstheme="majorHAnsi"/>
          <w:sz w:val="22"/>
          <w:szCs w:val="22"/>
          <w:lang w:val="pt-BR"/>
        </w:rPr>
        <w:t>A primeira versão d</w:t>
      </w:r>
      <w:r w:rsidR="00091C8A">
        <w:rPr>
          <w:rFonts w:ascii="Calibri" w:hAnsi="Calibri" w:cstheme="majorHAnsi"/>
          <w:sz w:val="22"/>
          <w:szCs w:val="22"/>
          <w:lang w:val="pt-BR"/>
        </w:rPr>
        <w:t xml:space="preserve">e </w:t>
      </w:r>
      <w:r w:rsidR="00091C8A" w:rsidRPr="00091C8A">
        <w:rPr>
          <w:rFonts w:ascii="Calibri" w:hAnsi="Calibri" w:cstheme="majorHAnsi"/>
          <w:b/>
          <w:i/>
          <w:sz w:val="22"/>
          <w:szCs w:val="22"/>
          <w:lang w:val="pt-BR"/>
        </w:rPr>
        <w:t>Handmade</w:t>
      </w:r>
      <w:r w:rsidR="00091C8A" w:rsidRPr="00091C8A">
        <w:rPr>
          <w:rFonts w:ascii="Calibri" w:hAnsi="Calibri" w:cstheme="majorHAnsi"/>
          <w:b/>
          <w:sz w:val="22"/>
          <w:szCs w:val="22"/>
          <w:lang w:val="pt-BR"/>
        </w:rPr>
        <w:t xml:space="preserve"> </w:t>
      </w:r>
      <w:r w:rsidR="00305D33">
        <w:rPr>
          <w:rFonts w:ascii="Calibri" w:hAnsi="Calibri" w:cstheme="majorHAnsi"/>
          <w:sz w:val="22"/>
          <w:szCs w:val="22"/>
          <w:lang w:val="pt-BR"/>
        </w:rPr>
        <w:t>aconteceu</w:t>
      </w:r>
      <w:r w:rsidR="00F42701">
        <w:rPr>
          <w:rFonts w:ascii="Calibri" w:hAnsi="Calibri" w:cstheme="majorHAnsi"/>
          <w:sz w:val="22"/>
          <w:szCs w:val="22"/>
          <w:lang w:val="pt-BR"/>
        </w:rPr>
        <w:t xml:space="preserve"> em São Paulo, em 2016</w:t>
      </w:r>
      <w:r w:rsidR="00652E2E">
        <w:rPr>
          <w:rFonts w:ascii="Calibri" w:hAnsi="Calibri" w:cstheme="majorHAnsi"/>
          <w:sz w:val="22"/>
          <w:szCs w:val="22"/>
          <w:lang w:val="pt-BR"/>
        </w:rPr>
        <w:t xml:space="preserve">, e depois seguiu para Nova York, San Francisco, Madri </w:t>
      </w:r>
      <w:r w:rsidR="00A93754">
        <w:rPr>
          <w:rFonts w:ascii="Calibri" w:hAnsi="Calibri" w:cstheme="majorHAnsi"/>
          <w:sz w:val="22"/>
          <w:szCs w:val="22"/>
          <w:lang w:val="pt-BR"/>
        </w:rPr>
        <w:t>e Tóquio</w:t>
      </w:r>
      <w:r w:rsidR="00F42701">
        <w:rPr>
          <w:rFonts w:ascii="Calibri" w:hAnsi="Calibri" w:cstheme="majorHAnsi"/>
          <w:sz w:val="22"/>
          <w:szCs w:val="22"/>
          <w:lang w:val="pt-BR"/>
        </w:rPr>
        <w:t>.</w:t>
      </w:r>
      <w:r w:rsidR="00F765A7">
        <w:rPr>
          <w:rFonts w:ascii="Calibri" w:hAnsi="Calibri" w:cstheme="majorHAnsi"/>
          <w:sz w:val="22"/>
          <w:szCs w:val="22"/>
          <w:lang w:val="pt-BR"/>
        </w:rPr>
        <w:t xml:space="preserve"> No Rio, serão expostas cerca</w:t>
      </w:r>
      <w:r w:rsidR="00EB1BC4">
        <w:rPr>
          <w:rFonts w:ascii="Calibri" w:hAnsi="Calibri" w:cstheme="majorHAnsi"/>
          <w:sz w:val="22"/>
          <w:szCs w:val="22"/>
          <w:lang w:val="pt-BR"/>
        </w:rPr>
        <w:t xml:space="preserve"> de 30 obras, </w:t>
      </w:r>
      <w:r w:rsidRPr="00D2662A">
        <w:rPr>
          <w:rFonts w:ascii="Calibri" w:hAnsi="Calibri" w:cstheme="majorHAnsi"/>
          <w:sz w:val="22"/>
          <w:szCs w:val="22"/>
          <w:lang w:val="pt-BR"/>
        </w:rPr>
        <w:t>nas quais</w:t>
      </w:r>
      <w:r w:rsidR="00F765A7">
        <w:rPr>
          <w:rFonts w:ascii="Calibri" w:hAnsi="Calibri" w:cstheme="majorHAnsi"/>
          <w:sz w:val="22"/>
          <w:szCs w:val="22"/>
          <w:lang w:val="pt-BR"/>
        </w:rPr>
        <w:t xml:space="preserve"> 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deixa de lado qualquer recurso narrativo e torna explícito o esqueleto processual do trabalho, ao mesmo tempo em que </w:t>
      </w:r>
      <w:r w:rsidR="00A93754">
        <w:rPr>
          <w:rFonts w:ascii="Calibri" w:hAnsi="Calibri" w:cstheme="majorHAnsi"/>
          <w:sz w:val="22"/>
          <w:szCs w:val="22"/>
          <w:lang w:val="pt-BR"/>
        </w:rPr>
        <w:t>desafia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as certezas do espectador. </w:t>
      </w:r>
    </w:p>
    <w:bookmarkEnd w:id="0"/>
    <w:bookmarkEnd w:id="1"/>
    <w:p w14:paraId="593BB7B2" w14:textId="77777777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</w:p>
    <w:p w14:paraId="63031236" w14:textId="5E6CC170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  <w:r w:rsidRPr="00D2662A">
        <w:rPr>
          <w:rFonts w:ascii="Calibri" w:hAnsi="Calibri" w:cstheme="majorHAnsi"/>
          <w:sz w:val="22"/>
          <w:szCs w:val="22"/>
          <w:lang w:val="pt-BR"/>
        </w:rPr>
        <w:t>“Sempre funciona das duas maneiras. O que você espera ser uma foto não é e o que você espera que seja um o</w:t>
      </w:r>
      <w:r w:rsidR="00A93754">
        <w:rPr>
          <w:rFonts w:ascii="Calibri" w:hAnsi="Calibri" w:cstheme="majorHAnsi"/>
          <w:sz w:val="22"/>
          <w:szCs w:val="22"/>
          <w:lang w:val="pt-BR"/>
        </w:rPr>
        <w:t>bjeto é uma imagem fotográfica.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Em uma época em que tudo é reprodutível, a diferença entre a obra e a imagem da obra quase não existe”, </w:t>
      </w:r>
      <w:r w:rsidR="00A93754" w:rsidRPr="00D2662A">
        <w:rPr>
          <w:rFonts w:ascii="Calibri" w:hAnsi="Calibri" w:cstheme="majorHAnsi"/>
          <w:sz w:val="22"/>
          <w:szCs w:val="22"/>
          <w:lang w:val="pt-BR"/>
        </w:rPr>
        <w:t xml:space="preserve">ironiza </w:t>
      </w:r>
      <w:r w:rsidR="00A93754" w:rsidRPr="00D2662A">
        <w:rPr>
          <w:rFonts w:ascii="Calibri" w:hAnsi="Calibri" w:cstheme="majorHAnsi"/>
          <w:b/>
          <w:sz w:val="22"/>
          <w:szCs w:val="22"/>
          <w:lang w:val="pt-BR"/>
        </w:rPr>
        <w:t>Vik</w:t>
      </w:r>
      <w:r w:rsidR="00A93754" w:rsidRPr="00D2662A">
        <w:rPr>
          <w:rFonts w:ascii="Calibri" w:hAnsi="Calibri" w:cstheme="majorHAnsi"/>
          <w:sz w:val="22"/>
          <w:szCs w:val="22"/>
          <w:lang w:val="pt-BR"/>
        </w:rPr>
        <w:t xml:space="preserve">. </w:t>
      </w:r>
    </w:p>
    <w:p w14:paraId="07DE86B3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</w:p>
    <w:p w14:paraId="7EE235C6" w14:textId="1F230796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 xml:space="preserve">Durante o processo de pesquisa de seu catálogo </w:t>
      </w:r>
      <w:r w:rsidRPr="00D2662A">
        <w:rPr>
          <w:rFonts w:ascii="Calibri" w:hAnsi="Calibri"/>
          <w:i/>
          <w:sz w:val="22"/>
          <w:szCs w:val="22"/>
          <w:lang w:val="pt-BR"/>
        </w:rPr>
        <w:t>raisonné</w:t>
      </w:r>
      <w:r w:rsidRPr="00D2662A">
        <w:rPr>
          <w:rFonts w:ascii="Calibri" w:hAnsi="Calibri"/>
          <w:sz w:val="22"/>
          <w:szCs w:val="22"/>
          <w:lang w:val="pt-BR"/>
        </w:rPr>
        <w:t xml:space="preserve">, lançado </w:t>
      </w:r>
      <w:r w:rsidR="008C21AF">
        <w:rPr>
          <w:rFonts w:ascii="Calibri" w:hAnsi="Calibri"/>
          <w:sz w:val="22"/>
          <w:szCs w:val="22"/>
          <w:lang w:val="pt-BR"/>
        </w:rPr>
        <w:t>em 2015</w:t>
      </w:r>
      <w:r w:rsidR="002E3B8E">
        <w:rPr>
          <w:rFonts w:ascii="Calibri" w:hAnsi="Calibri"/>
          <w:sz w:val="22"/>
          <w:szCs w:val="22"/>
          <w:lang w:val="pt-BR"/>
        </w:rPr>
        <w:t xml:space="preserve">, </w:t>
      </w:r>
      <w:r w:rsidRPr="00D2662A">
        <w:rPr>
          <w:rFonts w:ascii="Calibri" w:hAnsi="Calibri"/>
          <w:b/>
          <w:sz w:val="22"/>
          <w:szCs w:val="22"/>
          <w:lang w:val="pt-BR"/>
        </w:rPr>
        <w:t>Vik</w:t>
      </w:r>
      <w:r w:rsidRPr="00D2662A">
        <w:rPr>
          <w:rFonts w:ascii="Calibri" w:hAnsi="Calibri"/>
          <w:sz w:val="22"/>
          <w:szCs w:val="22"/>
          <w:lang w:val="pt-BR"/>
        </w:rPr>
        <w:t xml:space="preserve"> se deu conta de como havia deixado de lado um procedimento recorrente em sua produção no início de sua carreira, quando tinha menos envolvimento com o campo da fotografia: a manipulação da superfície fotográfica após a realização da imagem. Retomou então tais estratégias, refazendo e complementando as fotografias. O resultado é uma espécie de antologia, formada </w:t>
      </w:r>
      <w:r w:rsidR="007A4E98">
        <w:rPr>
          <w:rFonts w:ascii="Calibri" w:hAnsi="Calibri"/>
          <w:sz w:val="22"/>
          <w:szCs w:val="22"/>
          <w:lang w:val="pt-BR"/>
        </w:rPr>
        <w:t>por projetos antigos e recentes</w:t>
      </w:r>
      <w:r w:rsidRPr="00D2662A">
        <w:rPr>
          <w:rFonts w:ascii="Calibri" w:hAnsi="Calibri" w:cstheme="majorHAnsi"/>
          <w:sz w:val="22"/>
          <w:szCs w:val="22"/>
          <w:lang w:val="pt-BR"/>
        </w:rPr>
        <w:t>. “É como um cardápio das ideias que já usei, um compêndio de estratégias expostas de formas muito simples”, sintetiza</w:t>
      </w:r>
      <w:r w:rsidR="007A4E98">
        <w:rPr>
          <w:rFonts w:ascii="Calibri" w:hAnsi="Calibri" w:cstheme="majorHAnsi"/>
          <w:sz w:val="22"/>
          <w:szCs w:val="22"/>
          <w:lang w:val="pt-BR"/>
        </w:rPr>
        <w:t xml:space="preserve">. </w:t>
      </w:r>
    </w:p>
    <w:p w14:paraId="4735E856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</w:p>
    <w:p w14:paraId="7A1F0B5F" w14:textId="77777777" w:rsidR="008B2CBC" w:rsidRPr="00D2662A" w:rsidRDefault="008B2CBC" w:rsidP="008B2CBC">
      <w:pPr>
        <w:widowControl w:val="0"/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  <w:lang w:val="pt-BR"/>
        </w:rPr>
      </w:pPr>
      <w:r w:rsidRPr="00D2662A">
        <w:rPr>
          <w:rFonts w:ascii="Calibri" w:hAnsi="Calibri" w:cstheme="majorHAnsi"/>
          <w:sz w:val="22"/>
          <w:szCs w:val="22"/>
          <w:lang w:val="pt-BR"/>
        </w:rPr>
        <w:t xml:space="preserve">O público não verá em </w:t>
      </w:r>
      <w:r w:rsidRPr="00D2662A">
        <w:rPr>
          <w:rFonts w:ascii="Calibri" w:hAnsi="Calibri" w:cstheme="majorHAnsi"/>
          <w:b/>
          <w:i/>
          <w:sz w:val="22"/>
          <w:szCs w:val="22"/>
          <w:lang w:val="pt-BR"/>
        </w:rPr>
        <w:t>Handmade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obras realizadas a partir de imagens conhecidas, tampouco referências a materiais mundanos – aspectos comuns no trabalho do artista.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Vik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alude aqui à vasta tradição da arte abstrata, destilando para isso suas fórmulas básicas na criação de maneiras inusitadas de meditar sobre a imagem e o objeto, sobre a ambiguidade dos sentidos e a importância da ilusão. </w:t>
      </w:r>
      <w:r w:rsidRPr="00D2662A">
        <w:rPr>
          <w:rFonts w:ascii="Calibri" w:hAnsi="Calibri" w:cstheme="majorHAnsi"/>
          <w:b/>
          <w:i/>
          <w:sz w:val="22"/>
          <w:szCs w:val="22"/>
          <w:lang w:val="pt-BR"/>
        </w:rPr>
        <w:t>Handmade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traça a constante preocupação do artista em transcender as dimensões simbólicas da imagem. </w:t>
      </w:r>
    </w:p>
    <w:p w14:paraId="14043D71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</w:p>
    <w:p w14:paraId="7D26669E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 w:cstheme="majorHAnsi"/>
          <w:sz w:val="22"/>
          <w:szCs w:val="22"/>
          <w:lang w:val="pt-BR"/>
        </w:rPr>
        <w:t xml:space="preserve">Além da paradoxal relação entre imagem e objeto e do recorrente uso de estratégias ilusionistas – </w:t>
      </w:r>
      <w:r w:rsidRPr="00D2662A">
        <w:rPr>
          <w:rFonts w:ascii="Calibri" w:hAnsi="Calibri"/>
          <w:sz w:val="22"/>
          <w:szCs w:val="22"/>
          <w:lang w:val="pt-BR"/>
        </w:rPr>
        <w:t>“A ilusão é um requisito fundamental de todo tipo de linguagem”, diz –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, esses trabalhos flertam com a arte conceitual e estabelecem um intenso diálogo com a arte abstrata, cinética e concreta. Sobretudo, segundo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Vik</w:t>
      </w:r>
      <w:r w:rsidRPr="00D2662A">
        <w:rPr>
          <w:rFonts w:ascii="Calibri" w:hAnsi="Calibri" w:cstheme="majorHAnsi"/>
          <w:sz w:val="22"/>
          <w:szCs w:val="22"/>
          <w:lang w:val="pt-BR"/>
        </w:rPr>
        <w:t>, pelo interesse comum em relação às teorias da Gestalt, mais especificamente nos campos da psicologia e da ciência.</w:t>
      </w:r>
    </w:p>
    <w:p w14:paraId="453BC0FF" w14:textId="77777777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</w:p>
    <w:p w14:paraId="2067CB62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 w:cstheme="majorHAnsi"/>
          <w:sz w:val="22"/>
          <w:szCs w:val="22"/>
          <w:lang w:val="pt-BR"/>
        </w:rPr>
        <w:t xml:space="preserve">Repetição, ritmo, profundidade, espaçamento, uso das cores primárias ou gradações sutis de cinza e preto estão entre as questões caras à abstração e que compõem o alfabeto com o qual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Vik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lida em </w:t>
      </w:r>
      <w:r w:rsidRPr="00D2662A">
        <w:rPr>
          <w:rFonts w:ascii="Calibri" w:hAnsi="Calibri" w:cstheme="majorHAnsi"/>
          <w:b/>
          <w:i/>
          <w:sz w:val="22"/>
          <w:szCs w:val="22"/>
          <w:lang w:val="pt-BR"/>
        </w:rPr>
        <w:t>Handmade</w:t>
      </w:r>
      <w:r w:rsidRPr="00D2662A">
        <w:rPr>
          <w:rFonts w:ascii="Calibri" w:hAnsi="Calibri" w:cstheme="majorHAnsi"/>
          <w:sz w:val="22"/>
          <w:szCs w:val="22"/>
          <w:lang w:val="pt-BR"/>
        </w:rPr>
        <w:t>. Mas ele vai além disso. Lança mão do vocabulário construtivo para mais uma vez colocar em questão o estatuto da imagem no mundo contemporâneo. “</w:t>
      </w:r>
      <w:r w:rsidRPr="00D2662A">
        <w:rPr>
          <w:rFonts w:ascii="Calibri" w:hAnsi="Calibri"/>
          <w:sz w:val="22"/>
          <w:szCs w:val="22"/>
          <w:lang w:val="pt-BR"/>
        </w:rPr>
        <w:t>A exposição mostra um artista diferente e que sou eu ao mesmo tempo”, conclui.</w:t>
      </w:r>
    </w:p>
    <w:p w14:paraId="18494778" w14:textId="77777777" w:rsidR="00C31F0A" w:rsidRPr="00D2662A" w:rsidRDefault="00C31F0A" w:rsidP="008B2CBC">
      <w:pPr>
        <w:jc w:val="both"/>
        <w:rPr>
          <w:rFonts w:ascii="Calibri" w:hAnsi="Calibri"/>
          <w:sz w:val="22"/>
          <w:szCs w:val="22"/>
          <w:lang w:val="pt-BR"/>
        </w:rPr>
      </w:pPr>
    </w:p>
    <w:p w14:paraId="3B6B92E8" w14:textId="77777777" w:rsidR="00A93754" w:rsidRPr="00D2662A" w:rsidRDefault="00A93754" w:rsidP="008B2CBC">
      <w:pPr>
        <w:pStyle w:val="BodyText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14:paraId="0E932E1A" w14:textId="77777777" w:rsidR="008B2CBC" w:rsidRPr="00D2662A" w:rsidRDefault="008B2CBC" w:rsidP="008B2CBC">
      <w:pPr>
        <w:pStyle w:val="BodyText"/>
        <w:spacing w:after="0" w:line="240" w:lineRule="auto"/>
        <w:jc w:val="both"/>
        <w:rPr>
          <w:rFonts w:ascii="Calibri" w:hAnsi="Calibri" w:cstheme="majorHAnsi"/>
          <w:b/>
          <w:sz w:val="22"/>
          <w:szCs w:val="22"/>
          <w:u w:val="single"/>
        </w:rPr>
      </w:pPr>
      <w:r w:rsidRPr="00D2662A">
        <w:rPr>
          <w:rFonts w:ascii="Calibri" w:hAnsi="Calibri" w:cstheme="majorHAnsi"/>
          <w:b/>
          <w:sz w:val="22"/>
          <w:szCs w:val="22"/>
          <w:u w:val="single"/>
        </w:rPr>
        <w:lastRenderedPageBreak/>
        <w:t>SOBRE O ARTISTA</w:t>
      </w:r>
    </w:p>
    <w:p w14:paraId="59472201" w14:textId="77777777" w:rsidR="00CE0665" w:rsidRDefault="00CE0665" w:rsidP="008B2CBC">
      <w:pPr>
        <w:jc w:val="both"/>
        <w:rPr>
          <w:rFonts w:ascii="Calibri" w:hAnsi="Calibri" w:cstheme="majorHAnsi"/>
          <w:b/>
          <w:sz w:val="22"/>
          <w:szCs w:val="22"/>
          <w:lang w:val="pt-BR"/>
        </w:rPr>
      </w:pPr>
    </w:p>
    <w:p w14:paraId="33B1EC32" w14:textId="77777777" w:rsidR="009660B6" w:rsidRPr="009660B6" w:rsidRDefault="00CE0665" w:rsidP="009660B6">
      <w:pPr>
        <w:pStyle w:val="BodyText"/>
        <w:spacing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9660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Vik Muniz</w:t>
      </w:r>
      <w:r w:rsidRPr="00966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(n. 1961, São Paulo, Brasil) vive e trabalha entre Rio de Janeiro e Nova York.</w:t>
      </w:r>
      <w:r w:rsidR="00414B6C" w:rsidRPr="00966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Alcanço</w:t>
      </w:r>
      <w:r w:rsidRPr="00966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reconhecimento internacional como um dos artistas mais inovadores e criativos do século 21. Conhecido por criar o que ele descreve como ilusões fotográficas, </w:t>
      </w:r>
      <w:r w:rsidRPr="009660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Muniz</w:t>
      </w:r>
      <w:r w:rsidRPr="00966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trabalha com uma surpreendente variedade de materiais não convencionais – incluindo açúcar, diamantes, recortes de revista, calda de chocolate, poeira e lixo – para meticulosamente criar imagens antes de as registrar com sua câmera. Suas fotografias muitas vezes citam imagens icônicas da cultura popular e da história da arte, desafiando a fácil classificação e envolvendo de maneira divertida o processo de percepção do espectador. </w:t>
      </w:r>
      <w:r w:rsidR="009660B6" w:rsidRPr="009660B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Sua produção mais recente propõe um desafio ao público ao apresentar trabalhos que colocam o espectador constantemente em xeque sobre os limites entre realidade e representação, como atesta a obra </w:t>
      </w:r>
      <w:r w:rsidR="009660B6" w:rsidRPr="009660B6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</w:rPr>
        <w:t>Two Nails</w:t>
      </w:r>
      <w:r w:rsidR="009660B6" w:rsidRPr="009660B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(1987/2016), cuja primeira versão pertence ao MoMA de Nova York.</w:t>
      </w:r>
    </w:p>
    <w:p w14:paraId="4D43FFC9" w14:textId="13BF79D7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> </w:t>
      </w:r>
    </w:p>
    <w:p w14:paraId="44B89F75" w14:textId="77777777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b/>
          <w:sz w:val="22"/>
          <w:szCs w:val="22"/>
          <w:lang w:val="pt-BR"/>
        </w:rPr>
        <w:t>Vik Muniz</w:t>
      </w:r>
      <w:r w:rsidRPr="00CE0665">
        <w:rPr>
          <w:rFonts w:cs="Arial"/>
          <w:sz w:val="22"/>
          <w:szCs w:val="22"/>
          <w:lang w:val="pt-BR"/>
        </w:rPr>
        <w:t xml:space="preserve"> iniciou sua carreira artística ao chegar em Nova York em 1984, realizando sua primeira exposição individual em 1988. Desde então vem realizando prestigiadas exposições em instituições como o </w:t>
      </w:r>
      <w:r w:rsidRPr="00567BDC">
        <w:rPr>
          <w:rFonts w:cs="Arial"/>
          <w:i/>
          <w:sz w:val="22"/>
          <w:szCs w:val="22"/>
          <w:lang w:val="pt-BR"/>
        </w:rPr>
        <w:t>International Center of Photography</w:t>
      </w:r>
      <w:r w:rsidRPr="00CE0665">
        <w:rPr>
          <w:rFonts w:cs="Arial"/>
          <w:sz w:val="22"/>
          <w:szCs w:val="22"/>
          <w:lang w:val="pt-BR"/>
        </w:rPr>
        <w:t xml:space="preserve">, New York; </w:t>
      </w:r>
      <w:r w:rsidRPr="00567BDC">
        <w:rPr>
          <w:rFonts w:cs="Arial"/>
          <w:i/>
          <w:sz w:val="22"/>
          <w:szCs w:val="22"/>
          <w:lang w:val="pt-BR"/>
        </w:rPr>
        <w:t>Fundació Joan Miró</w:t>
      </w:r>
      <w:r w:rsidRPr="00CE0665">
        <w:rPr>
          <w:rFonts w:cs="Arial"/>
          <w:sz w:val="22"/>
          <w:szCs w:val="22"/>
          <w:lang w:val="pt-BR"/>
        </w:rPr>
        <w:t xml:space="preserve">, Barcelona; </w:t>
      </w:r>
      <w:r w:rsidRPr="00567BDC">
        <w:rPr>
          <w:rFonts w:cs="Arial"/>
          <w:i/>
          <w:sz w:val="22"/>
          <w:szCs w:val="22"/>
          <w:lang w:val="pt-BR"/>
        </w:rPr>
        <w:t>Museo d’Arte Contemporanea</w:t>
      </w:r>
      <w:r w:rsidRPr="00CE0665">
        <w:rPr>
          <w:rFonts w:cs="Arial"/>
          <w:sz w:val="22"/>
          <w:szCs w:val="22"/>
          <w:lang w:val="pt-BR"/>
        </w:rPr>
        <w:t xml:space="preserve">, Rome; Museu de Arte Moderna, São Paulo; Museu de Arte Moderna, Rio de Janeiro; </w:t>
      </w:r>
      <w:r w:rsidRPr="00567BDC">
        <w:rPr>
          <w:rFonts w:cs="Arial"/>
          <w:i/>
          <w:sz w:val="22"/>
          <w:szCs w:val="22"/>
          <w:lang w:val="pt-BR"/>
        </w:rPr>
        <w:t>Tel Aviv Museum of Art</w:t>
      </w:r>
      <w:r w:rsidRPr="00CE0665">
        <w:rPr>
          <w:rFonts w:cs="Arial"/>
          <w:sz w:val="22"/>
          <w:szCs w:val="22"/>
          <w:lang w:val="pt-BR"/>
        </w:rPr>
        <w:t xml:space="preserve"> e </w:t>
      </w:r>
      <w:r w:rsidRPr="00567BDC">
        <w:rPr>
          <w:rFonts w:cs="Arial"/>
          <w:i/>
          <w:sz w:val="22"/>
          <w:szCs w:val="22"/>
          <w:lang w:val="pt-BR"/>
        </w:rPr>
        <w:t>Long Museum</w:t>
      </w:r>
      <w:r w:rsidRPr="00CE0665">
        <w:rPr>
          <w:rFonts w:cs="Arial"/>
          <w:sz w:val="22"/>
          <w:szCs w:val="22"/>
          <w:lang w:val="pt-BR"/>
        </w:rPr>
        <w:t xml:space="preserve">, Shangai. </w:t>
      </w:r>
    </w:p>
    <w:p w14:paraId="79CA1262" w14:textId="77777777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> </w:t>
      </w:r>
    </w:p>
    <w:p w14:paraId="5830335C" w14:textId="43CCAA95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 xml:space="preserve">Suas exposições recentes incluem </w:t>
      </w:r>
      <w:r w:rsidR="00A23D37" w:rsidRPr="00A033BC">
        <w:rPr>
          <w:rFonts w:eastAsiaTheme="minorEastAsia" w:cstheme="minorHAnsi"/>
          <w:b/>
          <w:color w:val="000000" w:themeColor="text1"/>
          <w:sz w:val="22"/>
          <w:szCs w:val="22"/>
          <w:lang w:val="pt-BR"/>
        </w:rPr>
        <w:t>Vik Muniz: Handmade</w:t>
      </w:r>
      <w:r w:rsidR="00A23D37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 (</w:t>
      </w:r>
      <w:r w:rsidR="00A23D37" w:rsidRPr="00567BDC">
        <w:rPr>
          <w:rFonts w:eastAsiaTheme="minorEastAsia" w:cstheme="minorHAnsi"/>
          <w:i/>
          <w:color w:val="000000" w:themeColor="text1"/>
          <w:sz w:val="22"/>
          <w:szCs w:val="22"/>
          <w:lang w:val="pt-BR"/>
        </w:rPr>
        <w:t>Nichido Contemporary Art</w:t>
      </w:r>
      <w:r w:rsidR="00A23D37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, NCA, Tóquio, Japão, 2017); </w:t>
      </w:r>
      <w:r w:rsidR="00A23D37" w:rsidRPr="00A033BC">
        <w:rPr>
          <w:rFonts w:eastAsiaTheme="minorEastAsia" w:cstheme="minorHAnsi"/>
          <w:b/>
          <w:color w:val="000000" w:themeColor="text1"/>
          <w:sz w:val="22"/>
          <w:szCs w:val="22"/>
          <w:lang w:val="pt-BR"/>
        </w:rPr>
        <w:t>Afterglow: Pictures of Ruins</w:t>
      </w:r>
      <w:r w:rsidR="00A23D37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 (</w:t>
      </w:r>
      <w:r w:rsidR="00A23D37" w:rsidRPr="00567BDC">
        <w:rPr>
          <w:rFonts w:eastAsiaTheme="minorEastAsia" w:cstheme="minorHAnsi"/>
          <w:i/>
          <w:color w:val="000000" w:themeColor="text1"/>
          <w:sz w:val="22"/>
          <w:szCs w:val="22"/>
          <w:lang w:val="pt-BR"/>
        </w:rPr>
        <w:t>Palazzo Cini</w:t>
      </w:r>
      <w:r w:rsidR="00A23D37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, Veneza, Itália, 2017); </w:t>
      </w:r>
      <w:r w:rsidR="00A23D37" w:rsidRPr="00A033BC">
        <w:rPr>
          <w:rFonts w:eastAsiaTheme="minorEastAsia" w:cstheme="minorHAnsi"/>
          <w:b/>
          <w:color w:val="000000" w:themeColor="text1"/>
          <w:sz w:val="22"/>
          <w:szCs w:val="22"/>
          <w:lang w:val="pt-BR"/>
        </w:rPr>
        <w:t>Vik Muniz</w:t>
      </w:r>
      <w:r w:rsidR="00A23D37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 (</w:t>
      </w:r>
      <w:r w:rsidR="00A23D37" w:rsidRPr="00567BDC">
        <w:rPr>
          <w:rFonts w:eastAsiaTheme="minorEastAsia" w:cstheme="minorHAnsi"/>
          <w:i/>
          <w:color w:val="000000" w:themeColor="text1"/>
          <w:sz w:val="22"/>
          <w:szCs w:val="22"/>
          <w:lang w:val="pt-BR"/>
        </w:rPr>
        <w:t>Museo de Arte Contemporáneo</w:t>
      </w:r>
      <w:r w:rsidR="00A23D37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,  Monterrei , México, 2017); </w:t>
      </w:r>
      <w:r w:rsidR="00A23D37" w:rsidRPr="00A033BC">
        <w:rPr>
          <w:rFonts w:eastAsiaTheme="minorEastAsia" w:cstheme="minorHAnsi"/>
          <w:b/>
          <w:color w:val="000000" w:themeColor="text1"/>
          <w:sz w:val="22"/>
          <w:szCs w:val="22"/>
          <w:lang w:val="pt-BR"/>
        </w:rPr>
        <w:t>Vik Muniz: A Retrospective</w:t>
      </w:r>
      <w:r w:rsidR="00A23D37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 (</w:t>
      </w:r>
      <w:r w:rsidR="00A23D37" w:rsidRPr="00567BDC">
        <w:rPr>
          <w:rFonts w:eastAsiaTheme="minorEastAsia" w:cstheme="minorHAnsi"/>
          <w:i/>
          <w:color w:val="000000" w:themeColor="text1"/>
          <w:sz w:val="22"/>
          <w:szCs w:val="22"/>
          <w:lang w:val="pt-BR"/>
        </w:rPr>
        <w:t>Eskenazi Museum of Art, Bloomington</w:t>
      </w:r>
      <w:r w:rsidR="00A23D37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, EUA, 2017); </w:t>
      </w:r>
      <w:r w:rsidRPr="00CE0665">
        <w:rPr>
          <w:rFonts w:cs="Arial"/>
          <w:b/>
          <w:i/>
          <w:sz w:val="22"/>
          <w:szCs w:val="22"/>
          <w:lang w:val="pt-BR"/>
        </w:rPr>
        <w:t>Vik Muniz</w:t>
      </w:r>
      <w:r w:rsidRPr="00CE0665">
        <w:rPr>
          <w:rFonts w:cs="Arial"/>
          <w:sz w:val="22"/>
          <w:szCs w:val="22"/>
          <w:lang w:val="pt-BR"/>
        </w:rPr>
        <w:t xml:space="preserve"> (</w:t>
      </w:r>
      <w:r w:rsidRPr="00567BDC">
        <w:rPr>
          <w:rFonts w:cs="Arial"/>
          <w:i/>
          <w:sz w:val="22"/>
          <w:szCs w:val="22"/>
          <w:lang w:val="pt-BR"/>
        </w:rPr>
        <w:t>High Museum of Art</w:t>
      </w:r>
      <w:r w:rsidRPr="00CE0665">
        <w:rPr>
          <w:rFonts w:cs="Arial"/>
          <w:sz w:val="22"/>
          <w:szCs w:val="22"/>
          <w:lang w:val="pt-BR"/>
        </w:rPr>
        <w:t xml:space="preserve">, Atlanta, EUA, 2016); </w:t>
      </w:r>
      <w:r w:rsidRPr="00CE0665">
        <w:rPr>
          <w:rFonts w:cs="Arial"/>
          <w:b/>
          <w:i/>
          <w:sz w:val="22"/>
          <w:szCs w:val="22"/>
          <w:lang w:val="pt-BR"/>
        </w:rPr>
        <w:t>Vik Muniz: Verso</w:t>
      </w:r>
      <w:r w:rsidRPr="00CE0665">
        <w:rPr>
          <w:rFonts w:cs="Arial"/>
          <w:sz w:val="22"/>
          <w:szCs w:val="22"/>
          <w:lang w:val="pt-BR"/>
        </w:rPr>
        <w:t xml:space="preserve"> (</w:t>
      </w:r>
      <w:r w:rsidRPr="00567BDC">
        <w:rPr>
          <w:rFonts w:cs="Arial"/>
          <w:i/>
          <w:sz w:val="22"/>
          <w:szCs w:val="22"/>
          <w:lang w:val="pt-BR"/>
        </w:rPr>
        <w:t>Mauritshuis</w:t>
      </w:r>
      <w:r w:rsidRPr="00CE0665">
        <w:rPr>
          <w:rFonts w:cs="Arial"/>
          <w:sz w:val="22"/>
          <w:szCs w:val="22"/>
          <w:lang w:val="pt-BR"/>
        </w:rPr>
        <w:t xml:space="preserve">, The Hage, Holanda, 2016); </w:t>
      </w:r>
      <w:r w:rsidRPr="00CE0665">
        <w:rPr>
          <w:rFonts w:cs="Arial"/>
          <w:b/>
          <w:i/>
          <w:sz w:val="22"/>
          <w:szCs w:val="22"/>
          <w:lang w:val="pt-BR"/>
        </w:rPr>
        <w:t>Escola Vidigal</w:t>
      </w:r>
      <w:r w:rsidRPr="00CE0665">
        <w:rPr>
          <w:rFonts w:cs="Arial"/>
          <w:sz w:val="22"/>
          <w:szCs w:val="22"/>
          <w:lang w:val="pt-BR"/>
        </w:rPr>
        <w:t xml:space="preserve"> </w:t>
      </w:r>
      <w:r>
        <w:rPr>
          <w:rFonts w:cs="Arial"/>
          <w:sz w:val="22"/>
          <w:szCs w:val="22"/>
          <w:lang w:val="pt-BR"/>
        </w:rPr>
        <w:t>–</w:t>
      </w:r>
      <w:r w:rsidRPr="00CE0665">
        <w:rPr>
          <w:rFonts w:cs="Arial"/>
          <w:sz w:val="22"/>
          <w:szCs w:val="22"/>
          <w:lang w:val="pt-BR"/>
        </w:rPr>
        <w:t xml:space="preserve"> 15</w:t>
      </w:r>
      <w:r w:rsidR="006170F7">
        <w:rPr>
          <w:rFonts w:cs="Arial"/>
          <w:sz w:val="22"/>
          <w:szCs w:val="22"/>
          <w:lang w:val="pt-BR"/>
        </w:rPr>
        <w:t xml:space="preserve">ª </w:t>
      </w:r>
      <w:r w:rsidRPr="00567BDC">
        <w:rPr>
          <w:rFonts w:cs="Arial"/>
          <w:i/>
          <w:sz w:val="22"/>
          <w:szCs w:val="22"/>
          <w:lang w:val="pt-BR"/>
        </w:rPr>
        <w:t>Mostra Internazionale di Architettura | La Biennale di Veneza</w:t>
      </w:r>
      <w:r w:rsidRPr="00CE0665">
        <w:rPr>
          <w:rFonts w:cs="Arial"/>
          <w:sz w:val="22"/>
          <w:szCs w:val="22"/>
          <w:lang w:val="pt-BR"/>
        </w:rPr>
        <w:t xml:space="preserve"> (Veneza, Itália, 2016); </w:t>
      </w:r>
      <w:r w:rsidRPr="00CE0665">
        <w:rPr>
          <w:rFonts w:cs="Arial"/>
          <w:b/>
          <w:i/>
          <w:sz w:val="22"/>
          <w:szCs w:val="22"/>
          <w:lang w:val="pt-BR"/>
        </w:rPr>
        <w:t>Une Saison Brésilienne</w:t>
      </w:r>
      <w:r w:rsidRPr="00CE0665">
        <w:rPr>
          <w:rFonts w:cs="Arial"/>
          <w:sz w:val="22"/>
          <w:szCs w:val="22"/>
          <w:lang w:val="pt-BR"/>
        </w:rPr>
        <w:t xml:space="preserve"> | </w:t>
      </w:r>
      <w:r w:rsidRPr="00CE0665">
        <w:rPr>
          <w:rFonts w:cs="Arial"/>
          <w:b/>
          <w:i/>
          <w:sz w:val="22"/>
          <w:szCs w:val="22"/>
          <w:lang w:val="pt-BR"/>
        </w:rPr>
        <w:t>Vik Muniz na Coleção Géraldine e Lorenz Bäumer</w:t>
      </w:r>
      <w:r w:rsidRPr="00CE0665">
        <w:rPr>
          <w:rFonts w:cs="Arial"/>
          <w:sz w:val="22"/>
          <w:szCs w:val="22"/>
          <w:lang w:val="pt-BR"/>
        </w:rPr>
        <w:t xml:space="preserve"> (</w:t>
      </w:r>
      <w:r w:rsidRPr="00567BDC">
        <w:rPr>
          <w:rFonts w:cs="Arial"/>
          <w:i/>
          <w:sz w:val="22"/>
          <w:szCs w:val="22"/>
          <w:lang w:val="pt-BR"/>
        </w:rPr>
        <w:t>Maison Européenne de la Photographie</w:t>
      </w:r>
      <w:r w:rsidRPr="00CE0665">
        <w:rPr>
          <w:rFonts w:cs="Arial"/>
          <w:sz w:val="22"/>
          <w:szCs w:val="22"/>
          <w:lang w:val="pt-BR"/>
        </w:rPr>
        <w:t xml:space="preserve">, Paris, França, 2016); </w:t>
      </w:r>
      <w:r w:rsidRPr="00CE0665">
        <w:rPr>
          <w:rFonts w:cs="Arial"/>
          <w:b/>
          <w:i/>
          <w:sz w:val="22"/>
          <w:szCs w:val="22"/>
          <w:lang w:val="pt-BR"/>
        </w:rPr>
        <w:t>Lampedusa</w:t>
      </w:r>
      <w:r w:rsidRPr="00CE0665">
        <w:rPr>
          <w:rFonts w:cs="Arial"/>
          <w:sz w:val="22"/>
          <w:szCs w:val="22"/>
          <w:lang w:val="pt-BR"/>
        </w:rPr>
        <w:t>, 56</w:t>
      </w:r>
      <w:r w:rsidRPr="00CE0665">
        <w:rPr>
          <w:rFonts w:cs="Arial"/>
          <w:sz w:val="22"/>
          <w:szCs w:val="22"/>
          <w:vertAlign w:val="superscript"/>
          <w:lang w:val="pt-BR"/>
        </w:rPr>
        <w:t>a</w:t>
      </w:r>
      <w:r w:rsidRPr="00CE0665">
        <w:rPr>
          <w:rFonts w:cs="Arial"/>
          <w:sz w:val="22"/>
          <w:szCs w:val="22"/>
          <w:lang w:val="pt-BR"/>
        </w:rPr>
        <w:t xml:space="preserve"> Bienal de Veneza, (</w:t>
      </w:r>
      <w:r w:rsidRPr="00567BDC">
        <w:rPr>
          <w:rFonts w:cs="Arial"/>
          <w:i/>
          <w:sz w:val="22"/>
          <w:szCs w:val="22"/>
          <w:lang w:val="pt-BR"/>
        </w:rPr>
        <w:t>Naval Environment of Venice</w:t>
      </w:r>
      <w:r w:rsidRPr="00CE0665">
        <w:rPr>
          <w:rFonts w:cs="Arial"/>
          <w:sz w:val="22"/>
          <w:szCs w:val="22"/>
          <w:lang w:val="pt-BR"/>
        </w:rPr>
        <w:t xml:space="preserve">, Itália, 2015) e </w:t>
      </w:r>
      <w:r w:rsidRPr="00CE0665">
        <w:rPr>
          <w:rFonts w:cs="Arial"/>
          <w:b/>
          <w:i/>
          <w:sz w:val="22"/>
          <w:szCs w:val="22"/>
          <w:lang w:val="pt-BR"/>
        </w:rPr>
        <w:t>Vik Muniz: Poetics of Perceptions</w:t>
      </w:r>
      <w:r w:rsidRPr="00CE0665">
        <w:rPr>
          <w:rFonts w:cs="Arial"/>
          <w:sz w:val="22"/>
          <w:szCs w:val="22"/>
          <w:lang w:val="pt-BR"/>
        </w:rPr>
        <w:t xml:space="preserve"> (</w:t>
      </w:r>
      <w:r w:rsidRPr="00567BDC">
        <w:rPr>
          <w:rFonts w:cs="Arial"/>
          <w:i/>
          <w:sz w:val="22"/>
          <w:szCs w:val="22"/>
          <w:lang w:val="pt-BR"/>
        </w:rPr>
        <w:t>Lowe Art Museum</w:t>
      </w:r>
      <w:r w:rsidRPr="00CE0665">
        <w:rPr>
          <w:rFonts w:cs="Arial"/>
          <w:sz w:val="22"/>
          <w:szCs w:val="22"/>
          <w:lang w:val="pt-BR"/>
        </w:rPr>
        <w:t xml:space="preserve">, Miami, EUA, 2015). </w:t>
      </w:r>
    </w:p>
    <w:p w14:paraId="4C2F30B4" w14:textId="77777777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> </w:t>
      </w:r>
    </w:p>
    <w:p w14:paraId="496C52E4" w14:textId="151F290C" w:rsidR="00CE0665" w:rsidRPr="00CE0665" w:rsidRDefault="004D1A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 xml:space="preserve">Em 2001, </w:t>
      </w:r>
      <w:r w:rsidRPr="00CE0665">
        <w:rPr>
          <w:rFonts w:cs="Arial"/>
          <w:b/>
          <w:sz w:val="22"/>
          <w:szCs w:val="22"/>
          <w:lang w:val="pt-BR"/>
        </w:rPr>
        <w:t>Muniz</w:t>
      </w:r>
      <w:r w:rsidRPr="00CE0665">
        <w:rPr>
          <w:rFonts w:cs="Arial"/>
          <w:sz w:val="22"/>
          <w:szCs w:val="22"/>
          <w:lang w:val="pt-BR"/>
        </w:rPr>
        <w:t xml:space="preserve"> representou o Brasil no Pavilhão da 49</w:t>
      </w:r>
      <w:r w:rsidRPr="00CE0665">
        <w:rPr>
          <w:rFonts w:cs="Arial"/>
          <w:sz w:val="22"/>
          <w:szCs w:val="22"/>
          <w:vertAlign w:val="superscript"/>
          <w:lang w:val="pt-BR"/>
        </w:rPr>
        <w:t>a</w:t>
      </w:r>
      <w:r w:rsidRPr="00CE0665">
        <w:rPr>
          <w:rFonts w:cs="Arial"/>
          <w:sz w:val="22"/>
          <w:szCs w:val="22"/>
          <w:lang w:val="pt-BR"/>
        </w:rPr>
        <w:t xml:space="preserve"> Bienal de Veneza</w:t>
      </w:r>
      <w:r>
        <w:rPr>
          <w:rFonts w:cs="Arial"/>
          <w:sz w:val="22"/>
          <w:szCs w:val="22"/>
          <w:lang w:val="pt-BR"/>
        </w:rPr>
        <w:t xml:space="preserve">. </w:t>
      </w:r>
      <w:r w:rsidR="00CE0665" w:rsidRPr="00CE0665">
        <w:rPr>
          <w:rFonts w:cs="Arial"/>
          <w:sz w:val="22"/>
          <w:szCs w:val="22"/>
          <w:lang w:val="pt-BR"/>
        </w:rPr>
        <w:t xml:space="preserve">Em dezembro de 2008, o MoMA sediou </w:t>
      </w:r>
      <w:r w:rsidR="00CE0665" w:rsidRPr="00CE0665">
        <w:rPr>
          <w:rFonts w:cs="Arial"/>
          <w:b/>
          <w:i/>
          <w:iCs/>
          <w:sz w:val="22"/>
          <w:szCs w:val="22"/>
          <w:lang w:val="pt-BR"/>
        </w:rPr>
        <w:t>Artist’s Choice: Vik Muniz, Rebus</w:t>
      </w:r>
      <w:r w:rsidR="00CE0665" w:rsidRPr="00CE0665">
        <w:rPr>
          <w:rFonts w:cs="Arial"/>
          <w:i/>
          <w:iCs/>
          <w:sz w:val="22"/>
          <w:szCs w:val="22"/>
          <w:lang w:val="pt-BR"/>
        </w:rPr>
        <w:t xml:space="preserve">, </w:t>
      </w:r>
      <w:r w:rsidR="00CE0665" w:rsidRPr="00CE0665">
        <w:rPr>
          <w:rFonts w:cs="Arial"/>
          <w:sz w:val="22"/>
          <w:szCs w:val="22"/>
          <w:lang w:val="pt-BR"/>
        </w:rPr>
        <w:t xml:space="preserve">como parte de uma série de exposições com artistas convidados. </w:t>
      </w:r>
      <w:r w:rsidR="00CE0665" w:rsidRPr="00CE0665">
        <w:rPr>
          <w:rFonts w:cs="Arial"/>
          <w:b/>
          <w:sz w:val="22"/>
          <w:szCs w:val="22"/>
          <w:lang w:val="pt-BR"/>
        </w:rPr>
        <w:t>Muniz</w:t>
      </w:r>
      <w:r w:rsidR="00CE0665" w:rsidRPr="00CE0665">
        <w:rPr>
          <w:rFonts w:cs="Arial"/>
          <w:sz w:val="22"/>
          <w:szCs w:val="22"/>
          <w:lang w:val="pt-BR"/>
        </w:rPr>
        <w:t xml:space="preserve"> também foi convidado da edição do ano 2000 da Bienal de Whitney, no </w:t>
      </w:r>
      <w:r w:rsidR="00CE0665" w:rsidRPr="00567BDC">
        <w:rPr>
          <w:rFonts w:cs="Arial"/>
          <w:i/>
          <w:sz w:val="22"/>
          <w:szCs w:val="22"/>
          <w:lang w:val="pt-BR"/>
        </w:rPr>
        <w:t>Whitney Museum of American Art</w:t>
      </w:r>
      <w:r w:rsidR="00CE0665" w:rsidRPr="00CE0665">
        <w:rPr>
          <w:rFonts w:cs="Arial"/>
          <w:sz w:val="22"/>
          <w:szCs w:val="22"/>
          <w:lang w:val="pt-BR"/>
        </w:rPr>
        <w:t xml:space="preserve">; da 24ª Bienal Internacional de São Paulo; e da 46ª </w:t>
      </w:r>
      <w:r w:rsidR="00CE0665" w:rsidRPr="00567BDC">
        <w:rPr>
          <w:rFonts w:cs="Arial"/>
          <w:i/>
          <w:sz w:val="22"/>
          <w:szCs w:val="22"/>
          <w:lang w:val="pt-BR"/>
        </w:rPr>
        <w:t>Corcoran Biennial Exhibition</w:t>
      </w:r>
      <w:r w:rsidR="00CE0665" w:rsidRPr="00CE0665">
        <w:rPr>
          <w:rFonts w:cs="Arial"/>
          <w:sz w:val="22"/>
          <w:szCs w:val="22"/>
          <w:lang w:val="pt-BR"/>
        </w:rPr>
        <w:t xml:space="preserve">: </w:t>
      </w:r>
      <w:r w:rsidR="00CE0665" w:rsidRPr="00CE0665">
        <w:rPr>
          <w:rFonts w:cs="Arial"/>
          <w:b/>
          <w:i/>
          <w:iCs/>
          <w:sz w:val="22"/>
          <w:szCs w:val="22"/>
          <w:lang w:val="pt-BR"/>
        </w:rPr>
        <w:t>Media/Metaphor</w:t>
      </w:r>
      <w:r w:rsidR="00CE0665" w:rsidRPr="00CE0665">
        <w:rPr>
          <w:rFonts w:cs="Arial"/>
          <w:sz w:val="22"/>
          <w:szCs w:val="22"/>
          <w:lang w:val="pt-BR"/>
        </w:rPr>
        <w:t xml:space="preserve">, na </w:t>
      </w:r>
      <w:r w:rsidR="00CE0665" w:rsidRPr="00567BDC">
        <w:rPr>
          <w:rFonts w:cs="Arial"/>
          <w:i/>
          <w:sz w:val="22"/>
          <w:szCs w:val="22"/>
          <w:lang w:val="pt-BR"/>
        </w:rPr>
        <w:t>Corcoran Gallery of Art em Washington</w:t>
      </w:r>
      <w:r w:rsidR="00CE0665" w:rsidRPr="00CE0665">
        <w:rPr>
          <w:rFonts w:cs="Arial"/>
          <w:sz w:val="22"/>
          <w:szCs w:val="22"/>
          <w:lang w:val="pt-BR"/>
        </w:rPr>
        <w:t xml:space="preserve">, DC. </w:t>
      </w:r>
    </w:p>
    <w:p w14:paraId="6C0DD5DF" w14:textId="77777777" w:rsid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val="pt-BR"/>
        </w:rPr>
      </w:pPr>
    </w:p>
    <w:p w14:paraId="47D243B6" w14:textId="77777777" w:rsidR="00846AB2" w:rsidRDefault="00CE0665" w:rsidP="00CE066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 xml:space="preserve">Seus trabalhos fazem parte </w:t>
      </w:r>
      <w:r>
        <w:rPr>
          <w:rFonts w:cs="Arial"/>
          <w:sz w:val="22"/>
          <w:szCs w:val="22"/>
          <w:lang w:val="pt-BR"/>
        </w:rPr>
        <w:t>de</w:t>
      </w:r>
      <w:r w:rsidRPr="00CE0665">
        <w:rPr>
          <w:rFonts w:cs="Arial"/>
          <w:sz w:val="22"/>
          <w:szCs w:val="22"/>
          <w:lang w:val="pt-BR"/>
        </w:rPr>
        <w:t xml:space="preserve"> coleções de arte públicas como a do </w:t>
      </w:r>
      <w:r w:rsidRPr="00567BDC">
        <w:rPr>
          <w:rFonts w:cs="Arial"/>
          <w:i/>
          <w:sz w:val="22"/>
          <w:szCs w:val="22"/>
          <w:lang w:val="pt-BR"/>
        </w:rPr>
        <w:t>Museum of Modern Art</w:t>
      </w:r>
      <w:r w:rsidRPr="00CE0665">
        <w:rPr>
          <w:rFonts w:cs="Arial"/>
          <w:sz w:val="22"/>
          <w:szCs w:val="22"/>
          <w:lang w:val="pt-BR"/>
        </w:rPr>
        <w:t xml:space="preserve">, Nova York; </w:t>
      </w:r>
      <w:r w:rsidRPr="003F5002">
        <w:rPr>
          <w:rFonts w:cs="Arial"/>
          <w:i/>
          <w:sz w:val="22"/>
          <w:szCs w:val="22"/>
          <w:lang w:val="pt-BR"/>
        </w:rPr>
        <w:t>Guggenheim Museum</w:t>
      </w:r>
      <w:r w:rsidRPr="00CE0665">
        <w:rPr>
          <w:rFonts w:cs="Arial"/>
          <w:sz w:val="22"/>
          <w:szCs w:val="22"/>
          <w:lang w:val="pt-BR"/>
        </w:rPr>
        <w:t xml:space="preserve">, New York; </w:t>
      </w:r>
      <w:r w:rsidRPr="003F5002">
        <w:rPr>
          <w:rFonts w:cs="Arial"/>
          <w:i/>
          <w:sz w:val="22"/>
          <w:szCs w:val="22"/>
          <w:lang w:val="pt-BR"/>
        </w:rPr>
        <w:t>Tate</w:t>
      </w:r>
      <w:r w:rsidRPr="00CE0665">
        <w:rPr>
          <w:rFonts w:cs="Arial"/>
          <w:sz w:val="22"/>
          <w:szCs w:val="22"/>
          <w:lang w:val="pt-BR"/>
        </w:rPr>
        <w:t xml:space="preserve">, London; </w:t>
      </w:r>
      <w:r w:rsidR="00846AB2" w:rsidRPr="003F5002">
        <w:rPr>
          <w:rFonts w:eastAsiaTheme="minorEastAsia" w:cstheme="minorHAnsi"/>
          <w:i/>
          <w:color w:val="000000" w:themeColor="text1"/>
          <w:sz w:val="22"/>
          <w:szCs w:val="22"/>
          <w:lang w:val="pt-BR"/>
        </w:rPr>
        <w:t>Metropolitan Museum of Art</w:t>
      </w:r>
      <w:r w:rsidR="00846AB2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, Nova York; </w:t>
      </w:r>
      <w:r w:rsidR="00846AB2" w:rsidRPr="003F5002">
        <w:rPr>
          <w:rFonts w:eastAsiaTheme="minorEastAsia" w:cstheme="minorHAnsi"/>
          <w:i/>
          <w:color w:val="000000" w:themeColor="text1"/>
          <w:sz w:val="22"/>
          <w:szCs w:val="22"/>
          <w:lang w:val="pt-BR"/>
        </w:rPr>
        <w:t>Los Angeles Museum of Contemporary Art</w:t>
      </w:r>
      <w:r w:rsidR="00846AB2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, Los Angeles; </w:t>
      </w:r>
      <w:r w:rsidR="00846AB2" w:rsidRPr="003F5002">
        <w:rPr>
          <w:rFonts w:eastAsiaTheme="minorEastAsia" w:cstheme="minorHAnsi"/>
          <w:i/>
          <w:color w:val="000000" w:themeColor="text1"/>
          <w:sz w:val="22"/>
          <w:szCs w:val="22"/>
          <w:lang w:val="pt-BR"/>
        </w:rPr>
        <w:t>Tate Gallery</w:t>
      </w:r>
      <w:r w:rsidR="00846AB2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, Londres; </w:t>
      </w:r>
      <w:r w:rsidR="00846AB2" w:rsidRPr="003F5002">
        <w:rPr>
          <w:rFonts w:eastAsiaTheme="minorEastAsia" w:cstheme="minorHAnsi"/>
          <w:i/>
          <w:color w:val="000000" w:themeColor="text1"/>
          <w:sz w:val="22"/>
          <w:szCs w:val="22"/>
          <w:lang w:val="pt-BR"/>
        </w:rPr>
        <w:t>Centre Georges Pompidou</w:t>
      </w:r>
      <w:r w:rsidR="00846AB2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 xml:space="preserve">, Paris; </w:t>
      </w:r>
      <w:r w:rsidR="00846AB2" w:rsidRPr="003F5002">
        <w:rPr>
          <w:rFonts w:eastAsiaTheme="minorEastAsia" w:cstheme="minorHAnsi"/>
          <w:i/>
          <w:color w:val="000000" w:themeColor="text1"/>
          <w:sz w:val="22"/>
          <w:szCs w:val="22"/>
          <w:lang w:val="pt-BR"/>
        </w:rPr>
        <w:t>Museo Nacional Centro de Arte Reina Sofia</w:t>
      </w:r>
      <w:r w:rsidR="00846AB2" w:rsidRPr="00A033BC">
        <w:rPr>
          <w:rFonts w:eastAsiaTheme="minorEastAsia" w:cstheme="minorHAnsi"/>
          <w:color w:val="000000" w:themeColor="text1"/>
          <w:sz w:val="22"/>
          <w:szCs w:val="22"/>
          <w:lang w:val="pt-BR"/>
        </w:rPr>
        <w:t>, Madri</w:t>
      </w:r>
      <w:r w:rsidR="00846AB2" w:rsidRPr="00A033BC">
        <w:rPr>
          <w:rFonts w:eastAsiaTheme="minorEastAsia" w:cstheme="minorHAnsi"/>
          <w:color w:val="000000" w:themeColor="text1"/>
          <w:lang w:val="pt-BR"/>
        </w:rPr>
        <w:t xml:space="preserve">; </w:t>
      </w:r>
      <w:r w:rsidRPr="00CE0665">
        <w:rPr>
          <w:rFonts w:cs="Arial"/>
          <w:sz w:val="22"/>
          <w:szCs w:val="22"/>
          <w:lang w:val="pt-BR"/>
        </w:rPr>
        <w:t xml:space="preserve">e  do </w:t>
      </w:r>
      <w:r w:rsidRPr="003F5002">
        <w:rPr>
          <w:rFonts w:cs="Arial"/>
          <w:i/>
          <w:sz w:val="22"/>
          <w:szCs w:val="22"/>
          <w:lang w:val="pt-BR"/>
        </w:rPr>
        <w:t>Museum of Contemporary Art</w:t>
      </w:r>
      <w:r w:rsidRPr="00CE0665">
        <w:rPr>
          <w:rFonts w:cs="Arial"/>
          <w:sz w:val="22"/>
          <w:szCs w:val="22"/>
          <w:lang w:val="pt-BR"/>
        </w:rPr>
        <w:t xml:space="preserve">, Tokyo. </w:t>
      </w:r>
    </w:p>
    <w:p w14:paraId="0887F6B7" w14:textId="77777777" w:rsidR="00846AB2" w:rsidRDefault="00846AB2" w:rsidP="00CE066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val="pt-BR"/>
        </w:rPr>
      </w:pPr>
    </w:p>
    <w:p w14:paraId="677668E1" w14:textId="77777777" w:rsidR="00EA1251" w:rsidRPr="00CE0665" w:rsidRDefault="00CE0665" w:rsidP="00EA1251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O trabalho do artista</w:t>
      </w:r>
      <w:r w:rsidRPr="00CE0665">
        <w:rPr>
          <w:rFonts w:cs="Arial"/>
          <w:sz w:val="22"/>
          <w:szCs w:val="22"/>
          <w:lang w:val="pt-BR"/>
        </w:rPr>
        <w:t xml:space="preserve"> também é tema do filme </w:t>
      </w:r>
      <w:r w:rsidRPr="00CE0665">
        <w:rPr>
          <w:rFonts w:cs="Arial"/>
          <w:b/>
          <w:i/>
          <w:iCs/>
          <w:sz w:val="22"/>
          <w:szCs w:val="22"/>
          <w:lang w:val="pt-BR"/>
        </w:rPr>
        <w:t xml:space="preserve">Lixo Extraordinário </w:t>
      </w:r>
      <w:r>
        <w:rPr>
          <w:rFonts w:cs="Arial"/>
          <w:i/>
          <w:iCs/>
          <w:sz w:val="22"/>
          <w:szCs w:val="22"/>
          <w:lang w:val="pt-BR"/>
        </w:rPr>
        <w:t>(</w:t>
      </w:r>
      <w:r w:rsidRPr="00CE0665">
        <w:rPr>
          <w:rFonts w:cs="Arial"/>
          <w:b/>
          <w:i/>
          <w:iCs/>
          <w:sz w:val="22"/>
          <w:szCs w:val="22"/>
          <w:lang w:val="pt-BR"/>
        </w:rPr>
        <w:t>Waste Land</w:t>
      </w:r>
      <w:r>
        <w:rPr>
          <w:rFonts w:cs="Arial"/>
          <w:i/>
          <w:iCs/>
          <w:sz w:val="22"/>
          <w:szCs w:val="22"/>
          <w:lang w:val="pt-BR"/>
        </w:rPr>
        <w:t>)</w:t>
      </w:r>
      <w:r w:rsidRPr="00CE0665">
        <w:rPr>
          <w:rFonts w:cs="Arial"/>
          <w:sz w:val="22"/>
          <w:szCs w:val="22"/>
          <w:lang w:val="pt-BR"/>
        </w:rPr>
        <w:t xml:space="preserve">, indicado ao Oscar </w:t>
      </w:r>
      <w:r w:rsidR="00A81567">
        <w:rPr>
          <w:rFonts w:cs="Arial"/>
          <w:sz w:val="22"/>
          <w:szCs w:val="22"/>
          <w:lang w:val="pt-BR"/>
        </w:rPr>
        <w:t>de melhor documentário em 2010</w:t>
      </w:r>
      <w:r w:rsidR="00846AB2">
        <w:rPr>
          <w:rFonts w:cs="Arial"/>
          <w:sz w:val="22"/>
          <w:szCs w:val="22"/>
          <w:lang w:val="pt-BR"/>
        </w:rPr>
        <w:t xml:space="preserve">. </w:t>
      </w:r>
      <w:r w:rsidR="00EA1251" w:rsidRPr="00CE0665">
        <w:rPr>
          <w:rFonts w:cs="Arial"/>
          <w:sz w:val="22"/>
          <w:szCs w:val="22"/>
          <w:lang w:val="pt-BR"/>
        </w:rPr>
        <w:t xml:space="preserve">Em 2011, </w:t>
      </w:r>
      <w:r w:rsidR="00EA1251" w:rsidRPr="00CE0665">
        <w:rPr>
          <w:rFonts w:cs="Arial"/>
          <w:b/>
          <w:sz w:val="22"/>
          <w:szCs w:val="22"/>
          <w:lang w:val="pt-BR"/>
        </w:rPr>
        <w:t>Muniz</w:t>
      </w:r>
      <w:r w:rsidR="00EA1251" w:rsidRPr="00CE0665">
        <w:rPr>
          <w:rFonts w:cs="Arial"/>
          <w:sz w:val="22"/>
          <w:szCs w:val="22"/>
          <w:lang w:val="pt-BR"/>
        </w:rPr>
        <w:t xml:space="preserve"> foi nomeado Embaixador da Boa Vontade da UNESCO.</w:t>
      </w:r>
    </w:p>
    <w:p w14:paraId="5BB4C513" w14:textId="132CCB6D" w:rsid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val="pt-BR"/>
        </w:rPr>
      </w:pPr>
    </w:p>
    <w:p w14:paraId="201C21D9" w14:textId="77777777" w:rsidR="00114A5A" w:rsidRPr="00CE0665" w:rsidRDefault="00114A5A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</w:p>
    <w:p w14:paraId="4798DCFA" w14:textId="39EFAC13" w:rsidR="007872FC" w:rsidRPr="008C21AF" w:rsidRDefault="008C21AF" w:rsidP="008B2CBC">
      <w:pPr>
        <w:pStyle w:val="BodyText"/>
        <w:spacing w:after="0" w:line="24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</w:t>
      </w:r>
      <w:r>
        <w:rPr>
          <w:rFonts w:ascii="Helvetica" w:eastAsia="Helvetica" w:hAnsi="Helvetica" w:cs="Helvetica"/>
          <w:b/>
          <w:color w:val="000000" w:themeColor="text1"/>
          <w:sz w:val="22"/>
          <w:szCs w:val="22"/>
          <w:u w:val="single"/>
        </w:rPr>
        <w:t>Ó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XIMOS PROJETOS DO ARTISTA</w:t>
      </w:r>
    </w:p>
    <w:p w14:paraId="3AA92B12" w14:textId="77777777" w:rsidR="008C21AF" w:rsidRDefault="004C35F9" w:rsidP="00B44B12">
      <w:pPr>
        <w:pStyle w:val="BodyText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04BFA196" w14:textId="06E62709" w:rsidR="00540400" w:rsidRPr="008C21AF" w:rsidRDefault="004C35F9" w:rsidP="00B44B12">
      <w:pPr>
        <w:pStyle w:val="BodyText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8C21A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 xml:space="preserve">Exposições solo em </w:t>
      </w:r>
      <w:r w:rsidR="008C21AF" w:rsidRPr="008C21A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>museus</w:t>
      </w:r>
    </w:p>
    <w:p w14:paraId="3EFE6C81" w14:textId="3B328726" w:rsidR="00B44B12" w:rsidRDefault="004C35F9" w:rsidP="00B44B12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C21A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C21A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Vik Muniz</w:t>
      </w:r>
      <w:r w:rsidRP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(retrospectiva) </w:t>
      </w:r>
      <w:r w:rsidRPr="008C21AF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  <w:lang w:val="en-US"/>
        </w:rPr>
        <w:t>Chrysler Museum of Art</w:t>
      </w:r>
      <w:r w:rsidRP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Norfolk, Virginia. </w:t>
      </w:r>
      <w:r w:rsidR="00B44B1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12 de julho 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– </w:t>
      </w:r>
      <w:r w:rsidR="00B44B1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14 de outubro - 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2018.  Exposição itinerante que começou no </w:t>
      </w:r>
      <w:r w:rsidRPr="00B11D1D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>High Museum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em Atlanta  e viajará para o </w:t>
      </w:r>
      <w:r w:rsidRPr="00B11D1D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>Sarasota Art Museum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44B1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</w:t>
      </w:r>
      <w:r w:rsidR="00B11D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Sarasota, Fló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rida</w:t>
      </w:r>
      <w:r w:rsidR="00B44B1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),</w:t>
      </w:r>
      <w:r w:rsidR="00B11D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com abertura 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para o público em 19 de Janeiro de 2019.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C21A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Vik Muniz: Verso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B11D1D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>Belvedere Museum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Vienna, Austria. </w:t>
      </w:r>
      <w:r w:rsidR="00B44B1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21 de março a 17 de junho - 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2018.   Exposição itinerante que começou no Mauritshuis, </w:t>
      </w:r>
      <w:r w:rsidR="005404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Haia, Holanda e que abrirá com duas 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obras exclusivas: Verso (The Kiss, after Klimt) e Verso (The Embrace, after Schiele), ambos trabalhos obras</w:t>
      </w:r>
      <w:r w:rsidR="005404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primas da coleção do Belvedere.</w:t>
      </w:r>
    </w:p>
    <w:p w14:paraId="19BF37BC" w14:textId="46744169" w:rsidR="000B767F" w:rsidRDefault="004C35F9" w:rsidP="00B44B12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C21A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>Curadorias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Abril 2018 - Uma exposição de fotógrafos jovens contemporâneos no</w:t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projeto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Hotel Roesler,  </w:t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da 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Galeria Nara Roesler, SP.  </w:t>
      </w:r>
    </w:p>
    <w:p w14:paraId="57314232" w14:textId="43E730A5" w:rsidR="000B767F" w:rsidRDefault="004C35F9" w:rsidP="00B44B12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Glasstress 2019</w:t>
      </w:r>
      <w:r w:rsidR="000B767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  Exposição de obras feitas de vidro por artistas internacionalmente conhecidos</w:t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em colaboração com</w:t>
      </w:r>
      <w:r w:rsidR="000B767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 estú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dio Berengo </w:t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 Murano, </w:t>
      </w:r>
      <w:r w:rsidR="00B11D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Veneza.  </w:t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Desde 2011, a</w:t>
      </w:r>
      <w:r w:rsidR="00B11D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exposição é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um dos eventos ofic</w:t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iais da Bienal de Veneza. A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cada ano</w:t>
      </w:r>
      <w:r w:rsidR="000B767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</w:t>
      </w:r>
      <w:r w:rsidR="000B767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driano Berengo, fundador do estú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dio, convida um curador para </w:t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realizar a seleção de artistas e obras. 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Vik </w:t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é o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curador </w:t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escolhido para o</w:t>
      </w:r>
      <w:r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Glasstress 2019.</w:t>
      </w:r>
    </w:p>
    <w:p w14:paraId="0BBF47AD" w14:textId="72407640" w:rsidR="008C21AF" w:rsidRDefault="008A46E4" w:rsidP="00B44B12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fldChar w:fldCharType="begin"/>
      </w:r>
      <w:r>
        <w:instrText xml:space="preserve"> HYPERLINK "http://glasstress.org/my-product/glasstress-2017/" \t "_blank" </w:instrText>
      </w:r>
      <w:r>
        <w:fldChar w:fldCharType="separate"/>
      </w:r>
      <w:r w:rsidR="004C35F9" w:rsidRPr="004C35F9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http://glasstress.org/my-product/glasstress-2017/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fldChar w:fldCharType="end"/>
      </w:r>
      <w:r w:rsidR="004C35F9"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C35F9"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C35F9"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C35F9" w:rsidRPr="008C21A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>Publicações</w:t>
      </w:r>
      <w:r w:rsidR="004C35F9"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C35F9"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8C21A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- </w:t>
      </w:r>
      <w:r w:rsidR="004C35F9"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Est</w:t>
      </w:r>
      <w:r w:rsidR="000B767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á sendo lançado o livro infantil ‘Jelly, Garbage + toys’ – making pictures with Vik Muniz</w:t>
      </w:r>
      <w:r w:rsidR="00B11D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´</w:t>
      </w:r>
      <w:r w:rsidR="000B767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9CB6209" w14:textId="442D5D16" w:rsidR="000B767F" w:rsidRDefault="000B767F" w:rsidP="00B44B12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Editora: Abrams</w:t>
      </w:r>
    </w:p>
    <w:p w14:paraId="0DAEA5B3" w14:textId="3E910EC4" w:rsidR="008C21AF" w:rsidRDefault="008A46E4" w:rsidP="00B44B12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fldChar w:fldCharType="begin"/>
      </w:r>
      <w:r>
        <w:instrText xml:space="preserve"> HYPERLINK "http://www.abramsbooks.com/product/jelly-garbage-toys_9781419725753/" \t "_blank" </w:instrText>
      </w:r>
      <w:r>
        <w:fldChar w:fldCharType="separate"/>
      </w:r>
      <w:r w:rsidR="004C35F9" w:rsidRPr="004C35F9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http://www.abramsbooks.com/product/jelly-garbage-toys_9781419725753/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fldChar w:fldCharType="end"/>
      </w:r>
      <w:r w:rsidR="004C35F9"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C35F9" w:rsidRPr="004C35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FC991FD" w14:textId="2E056F9C" w:rsidR="008B2CBC" w:rsidRPr="004C35F9" w:rsidRDefault="008C21AF" w:rsidP="00B44B12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- </w:t>
      </w:r>
      <w:r w:rsidR="004C35F9" w:rsidRPr="004C35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Livro sobre fotografia editado pela Aperture, NY</w:t>
      </w:r>
      <w:r w:rsidR="009848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– lançamento </w:t>
      </w:r>
      <w:r w:rsidR="00B11D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previsto para 2018</w:t>
      </w:r>
    </w:p>
    <w:p w14:paraId="4F8DA601" w14:textId="77777777" w:rsidR="008B2CBC" w:rsidRPr="004C35F9" w:rsidRDefault="008B2CBC" w:rsidP="008B2CBC">
      <w:pPr>
        <w:pStyle w:val="BodyText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4FE3B5F" w14:textId="77777777" w:rsidR="008C21AF" w:rsidRDefault="008C21AF" w:rsidP="004C28E7">
      <w:pPr>
        <w:rPr>
          <w:rFonts w:ascii="Calibri" w:hAnsi="Calibri" w:cstheme="minorHAnsi"/>
          <w:b/>
          <w:sz w:val="22"/>
          <w:szCs w:val="22"/>
          <w:u w:val="single"/>
          <w:lang w:val="pt-BR"/>
        </w:rPr>
      </w:pPr>
    </w:p>
    <w:p w14:paraId="4A5E9AEA" w14:textId="77777777" w:rsidR="008C21AF" w:rsidRDefault="008C21AF" w:rsidP="004C28E7">
      <w:pPr>
        <w:rPr>
          <w:rFonts w:ascii="Calibri" w:hAnsi="Calibri" w:cstheme="minorHAnsi"/>
          <w:b/>
          <w:sz w:val="22"/>
          <w:szCs w:val="22"/>
          <w:u w:val="single"/>
          <w:lang w:val="pt-BR"/>
        </w:rPr>
      </w:pPr>
    </w:p>
    <w:p w14:paraId="4FBE30BB" w14:textId="77777777" w:rsidR="004C28E7" w:rsidRPr="00D2662A" w:rsidRDefault="004C28E7" w:rsidP="004C28E7">
      <w:pPr>
        <w:rPr>
          <w:rFonts w:ascii="Calibri" w:hAnsi="Calibri" w:cstheme="minorHAnsi"/>
          <w:b/>
          <w:sz w:val="22"/>
          <w:szCs w:val="22"/>
          <w:lang w:val="pt-BR"/>
        </w:rPr>
      </w:pPr>
      <w:r w:rsidRPr="00D2662A">
        <w:rPr>
          <w:rFonts w:ascii="Calibri" w:hAnsi="Calibri" w:cstheme="minorHAnsi"/>
          <w:b/>
          <w:sz w:val="22"/>
          <w:szCs w:val="22"/>
          <w:u w:val="single"/>
          <w:lang w:val="pt-BR"/>
        </w:rPr>
        <w:t>SERVIÇO</w:t>
      </w:r>
      <w:r w:rsidRPr="00D2662A">
        <w:rPr>
          <w:rFonts w:ascii="Calibri" w:hAnsi="Calibri" w:cstheme="minorHAnsi"/>
          <w:b/>
          <w:sz w:val="22"/>
          <w:szCs w:val="22"/>
          <w:lang w:val="pt-BR"/>
        </w:rPr>
        <w:t>:</w:t>
      </w:r>
    </w:p>
    <w:p w14:paraId="4E606773" w14:textId="77777777" w:rsidR="004C28E7" w:rsidRPr="00D2662A" w:rsidRDefault="004C28E7" w:rsidP="004C28E7">
      <w:pPr>
        <w:rPr>
          <w:rFonts w:ascii="Calibri" w:hAnsi="Calibri" w:cstheme="minorHAnsi"/>
          <w:sz w:val="22"/>
          <w:szCs w:val="22"/>
          <w:lang w:val="pt-BR"/>
        </w:rPr>
      </w:pPr>
    </w:p>
    <w:p w14:paraId="636D87BC" w14:textId="26EA87D4" w:rsidR="004C28E7" w:rsidRPr="00D2662A" w:rsidRDefault="00C31F0A" w:rsidP="004C28E7">
      <w:pPr>
        <w:rPr>
          <w:rFonts w:ascii="Calibri" w:hAnsi="Calibri" w:cstheme="minorHAnsi"/>
          <w:iCs/>
          <w:sz w:val="22"/>
          <w:szCs w:val="22"/>
          <w:lang w:val="pt-BR"/>
        </w:rPr>
      </w:pPr>
      <w:r w:rsidRPr="00D2662A">
        <w:rPr>
          <w:rFonts w:ascii="Calibri" w:hAnsi="Calibri" w:cstheme="minorHAnsi"/>
          <w:b/>
          <w:i/>
          <w:iCs/>
          <w:sz w:val="22"/>
          <w:szCs w:val="22"/>
          <w:lang w:val="pt-BR"/>
        </w:rPr>
        <w:t xml:space="preserve">Handmade </w:t>
      </w:r>
      <w:r w:rsidRPr="00D2662A">
        <w:rPr>
          <w:rFonts w:ascii="Calibri" w:hAnsi="Calibri" w:cstheme="minorHAnsi"/>
          <w:b/>
          <w:iCs/>
          <w:sz w:val="22"/>
          <w:szCs w:val="22"/>
          <w:lang w:val="pt-BR"/>
        </w:rPr>
        <w:t>|</w:t>
      </w:r>
      <w:r w:rsidR="004C28E7" w:rsidRPr="00D2662A">
        <w:rPr>
          <w:rFonts w:ascii="Calibri" w:hAnsi="Calibri" w:cstheme="minorHAnsi"/>
          <w:b/>
          <w:iCs/>
          <w:sz w:val="22"/>
          <w:szCs w:val="22"/>
          <w:lang w:val="pt-BR"/>
        </w:rPr>
        <w:t>Vik Muniz</w:t>
      </w:r>
      <w:r w:rsidRPr="00D2662A">
        <w:rPr>
          <w:rFonts w:ascii="Calibri" w:hAnsi="Calibri" w:cstheme="minorHAnsi"/>
          <w:b/>
          <w:iCs/>
          <w:sz w:val="22"/>
          <w:szCs w:val="22"/>
          <w:lang w:val="pt-BR"/>
        </w:rPr>
        <w:t xml:space="preserve"> </w:t>
      </w:r>
    </w:p>
    <w:p w14:paraId="7BFD12C8" w14:textId="52F00B64" w:rsidR="004C28E7" w:rsidRPr="00D2662A" w:rsidRDefault="004C28E7" w:rsidP="004C28E7">
      <w:pPr>
        <w:rPr>
          <w:rFonts w:ascii="Calibri" w:hAnsi="Calibri" w:cstheme="minorHAnsi"/>
          <w:iCs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>Aber</w:t>
      </w:r>
      <w:r w:rsidR="00172794">
        <w:rPr>
          <w:rFonts w:ascii="Calibri" w:hAnsi="Calibri"/>
          <w:sz w:val="22"/>
          <w:szCs w:val="22"/>
          <w:lang w:val="pt-BR"/>
        </w:rPr>
        <w:t xml:space="preserve">tura: dia </w:t>
      </w:r>
      <w:r w:rsidR="00F833EB">
        <w:rPr>
          <w:rFonts w:ascii="Calibri" w:hAnsi="Calibri"/>
          <w:sz w:val="22"/>
          <w:szCs w:val="22"/>
          <w:lang w:val="pt-BR"/>
        </w:rPr>
        <w:t>30</w:t>
      </w:r>
      <w:r w:rsidR="00172794">
        <w:rPr>
          <w:rFonts w:ascii="Calibri" w:hAnsi="Calibri"/>
          <w:sz w:val="22"/>
          <w:szCs w:val="22"/>
          <w:lang w:val="pt-BR"/>
        </w:rPr>
        <w:t xml:space="preserve"> de novembro de 2017, </w:t>
      </w:r>
      <w:r w:rsidR="00F833EB">
        <w:rPr>
          <w:rFonts w:ascii="Calibri" w:hAnsi="Calibri"/>
          <w:sz w:val="22"/>
          <w:szCs w:val="22"/>
          <w:lang w:val="pt-BR"/>
        </w:rPr>
        <w:t>quinta</w:t>
      </w:r>
      <w:r w:rsidR="00C31F0A" w:rsidRPr="00D2662A">
        <w:rPr>
          <w:rFonts w:ascii="Calibri" w:hAnsi="Calibri"/>
          <w:sz w:val="22"/>
          <w:szCs w:val="22"/>
          <w:lang w:val="pt-BR"/>
        </w:rPr>
        <w:t>-feira,</w:t>
      </w:r>
      <w:r w:rsidRPr="00D2662A">
        <w:rPr>
          <w:rFonts w:ascii="Calibri" w:hAnsi="Calibri"/>
          <w:sz w:val="22"/>
          <w:szCs w:val="22"/>
          <w:lang w:val="pt-BR"/>
        </w:rPr>
        <w:t xml:space="preserve"> às 19h </w:t>
      </w:r>
    </w:p>
    <w:p w14:paraId="36C67A8B" w14:textId="49CD9677" w:rsidR="004C28E7" w:rsidRPr="00D2662A" w:rsidRDefault="00172794" w:rsidP="004C28E7">
      <w:pPr>
        <w:rPr>
          <w:rFonts w:ascii="Calibri" w:hAnsi="Calibri"/>
          <w:sz w:val="22"/>
          <w:szCs w:val="22"/>
          <w:lang w:val="pt-BR"/>
        </w:rPr>
      </w:pPr>
      <w:r>
        <w:rPr>
          <w:rFonts w:ascii="Calibri" w:hAnsi="Calibri"/>
          <w:sz w:val="22"/>
          <w:szCs w:val="22"/>
          <w:lang w:val="pt-BR"/>
        </w:rPr>
        <w:t>Visitação: até 07 de fevereiro de 2018</w:t>
      </w:r>
    </w:p>
    <w:p w14:paraId="7757F1F2" w14:textId="77777777" w:rsidR="004C28E7" w:rsidRPr="00D2662A" w:rsidRDefault="004C28E7" w:rsidP="004C28E7">
      <w:pPr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>De segunda a sexta, das 10h às 19h | sábado, das 11h às 15h</w:t>
      </w:r>
    </w:p>
    <w:p w14:paraId="03E9CDC0" w14:textId="691FED65" w:rsidR="004C28E7" w:rsidRPr="00D2662A" w:rsidRDefault="004C28E7" w:rsidP="004C28E7">
      <w:pPr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 xml:space="preserve">Galeria Nara Roesler: </w:t>
      </w:r>
      <w:r w:rsidR="00172794">
        <w:rPr>
          <w:rFonts w:ascii="Calibri" w:hAnsi="Calibri"/>
          <w:sz w:val="22"/>
          <w:szCs w:val="22"/>
          <w:lang w:val="pt-BR"/>
        </w:rPr>
        <w:t>Rua Redentor, 241, Ipanema | Tel. 2</w:t>
      </w:r>
      <w:r w:rsidRPr="00D2662A">
        <w:rPr>
          <w:rFonts w:ascii="Calibri" w:hAnsi="Calibri"/>
          <w:sz w:val="22"/>
          <w:szCs w:val="22"/>
          <w:lang w:val="pt-BR"/>
        </w:rPr>
        <w:t xml:space="preserve">1 </w:t>
      </w:r>
      <w:r w:rsidR="00172794">
        <w:rPr>
          <w:rFonts w:ascii="Calibri" w:hAnsi="Calibri"/>
          <w:sz w:val="22"/>
          <w:szCs w:val="22"/>
          <w:lang w:val="pt-BR"/>
        </w:rPr>
        <w:t>3591.0052</w:t>
      </w:r>
    </w:p>
    <w:p w14:paraId="5BF59306" w14:textId="77777777" w:rsidR="00C31F0A" w:rsidRPr="00D2662A" w:rsidRDefault="00C31F0A" w:rsidP="00C31F0A">
      <w:pPr>
        <w:rPr>
          <w:rFonts w:ascii="Calibri" w:hAnsi="Calibri" w:cs="Calibri"/>
          <w:sz w:val="22"/>
          <w:szCs w:val="22"/>
          <w:lang w:val="pt-BR"/>
        </w:rPr>
      </w:pPr>
    </w:p>
    <w:p w14:paraId="0E69A43D" w14:textId="77777777" w:rsidR="00C31F0A" w:rsidRDefault="00C31F0A" w:rsidP="004C28E7">
      <w:pPr>
        <w:rPr>
          <w:rFonts w:ascii="Calibri" w:hAnsi="Calibri"/>
          <w:sz w:val="22"/>
          <w:szCs w:val="22"/>
          <w:lang w:val="pt-BR"/>
        </w:rPr>
      </w:pPr>
    </w:p>
    <w:p w14:paraId="5C630C38" w14:textId="77777777" w:rsidR="00D2662A" w:rsidRPr="00D2662A" w:rsidRDefault="00D2662A" w:rsidP="00D2662A">
      <w:pPr>
        <w:rPr>
          <w:b/>
          <w:sz w:val="22"/>
          <w:szCs w:val="22"/>
          <w:lang w:val="pt-BR"/>
        </w:rPr>
      </w:pPr>
      <w:r w:rsidRPr="00D2662A">
        <w:rPr>
          <w:b/>
          <w:sz w:val="22"/>
          <w:szCs w:val="22"/>
          <w:lang w:val="pt-BR"/>
        </w:rPr>
        <w:lastRenderedPageBreak/>
        <w:t>INFORMAÇÕES PARA A IMPRENSA:</w:t>
      </w:r>
    </w:p>
    <w:p w14:paraId="5ED8B169" w14:textId="77777777" w:rsidR="00D2662A" w:rsidRPr="00D2662A" w:rsidRDefault="00D2662A" w:rsidP="00D2662A">
      <w:pPr>
        <w:rPr>
          <w:rFonts w:cs="Trebuchet MS"/>
          <w:b/>
          <w:sz w:val="22"/>
          <w:szCs w:val="22"/>
          <w:lang w:val="pt-BR"/>
        </w:rPr>
      </w:pPr>
    </w:p>
    <w:p w14:paraId="3A1AE6A8" w14:textId="08E321E6" w:rsidR="00D2662A" w:rsidRPr="00D2662A" w:rsidRDefault="00D2662A" w:rsidP="00D2662A">
      <w:pPr>
        <w:rPr>
          <w:rFonts w:cs="Trebuchet MS"/>
          <w:sz w:val="22"/>
          <w:szCs w:val="22"/>
          <w:lang w:val="pt-BR"/>
        </w:rPr>
      </w:pPr>
      <w:r w:rsidRPr="00D2662A">
        <w:rPr>
          <w:rFonts w:cs="Trebuchet MS"/>
          <w:b/>
          <w:sz w:val="22"/>
          <w:szCs w:val="22"/>
          <w:lang w:val="pt-BR"/>
        </w:rPr>
        <w:t xml:space="preserve">Assessoria de imprensa </w:t>
      </w:r>
    </w:p>
    <w:p w14:paraId="350F88E2" w14:textId="77777777" w:rsidR="00D2662A" w:rsidRDefault="00D2662A" w:rsidP="00D2662A">
      <w:pPr>
        <w:rPr>
          <w:rFonts w:cs="Trebuchet MS"/>
          <w:sz w:val="22"/>
          <w:szCs w:val="22"/>
          <w:lang w:val="pt-BR"/>
        </w:rPr>
      </w:pPr>
      <w:r w:rsidRPr="00D2662A">
        <w:rPr>
          <w:rFonts w:cs="Trebuchet MS"/>
          <w:sz w:val="22"/>
          <w:szCs w:val="22"/>
          <w:lang w:val="pt-BR"/>
        </w:rPr>
        <w:t xml:space="preserve">Canivello Comunicação </w:t>
      </w:r>
    </w:p>
    <w:p w14:paraId="0C1D1B02" w14:textId="61D48E3C" w:rsidR="003B128D" w:rsidRPr="003B128D" w:rsidRDefault="00172794" w:rsidP="00D2662A">
      <w:pPr>
        <w:rPr>
          <w:rFonts w:cs="Trebuchet MS"/>
          <w:sz w:val="22"/>
          <w:szCs w:val="22"/>
          <w:lang w:val="pt-BR"/>
        </w:rPr>
      </w:pPr>
      <w:r>
        <w:rPr>
          <w:rFonts w:cs="Trebuchet MS"/>
          <w:sz w:val="22"/>
          <w:szCs w:val="22"/>
          <w:lang w:val="pt-BR"/>
        </w:rPr>
        <w:t xml:space="preserve">Alan Diniz -  </w:t>
      </w:r>
      <w:r w:rsidR="003B128D">
        <w:rPr>
          <w:rFonts w:cs="Trebuchet MS"/>
          <w:sz w:val="22"/>
          <w:szCs w:val="22"/>
          <w:lang w:val="pt-BR"/>
        </w:rPr>
        <w:t xml:space="preserve"> </w:t>
      </w:r>
      <w:hyperlink r:id="rId9" w:history="1">
        <w:r w:rsidRPr="00A033BC">
          <w:rPr>
            <w:rStyle w:val="Hyperlink"/>
            <w:sz w:val="22"/>
            <w:szCs w:val="22"/>
            <w:lang w:val="pt-BR"/>
          </w:rPr>
          <w:t>alandiniz-temp@canivello.com.br</w:t>
        </w:r>
      </w:hyperlink>
      <w:r w:rsidR="003B128D" w:rsidRPr="003B128D">
        <w:rPr>
          <w:rFonts w:cs="Trebuchet MS"/>
          <w:sz w:val="22"/>
          <w:szCs w:val="22"/>
          <w:lang w:val="pt-BR"/>
        </w:rPr>
        <w:t xml:space="preserve"> / </w:t>
      </w:r>
      <w:r w:rsidR="003B128D">
        <w:rPr>
          <w:rFonts w:cs="Trebuchet MS"/>
          <w:sz w:val="22"/>
          <w:szCs w:val="22"/>
          <w:lang w:val="pt-BR"/>
        </w:rPr>
        <w:t xml:space="preserve">(21) </w:t>
      </w:r>
      <w:r>
        <w:rPr>
          <w:rFonts w:cs="Trebuchet MS"/>
          <w:sz w:val="22"/>
          <w:szCs w:val="22"/>
          <w:lang w:val="pt-BR"/>
        </w:rPr>
        <w:t>994736974</w:t>
      </w:r>
    </w:p>
    <w:p w14:paraId="0157E476" w14:textId="5FAFE4E7" w:rsidR="00D2662A" w:rsidRPr="00D2662A" w:rsidRDefault="00D2662A" w:rsidP="00D2662A">
      <w:pPr>
        <w:rPr>
          <w:rFonts w:cs="Trebuchet MS"/>
          <w:sz w:val="22"/>
          <w:szCs w:val="22"/>
          <w:lang w:val="pt-BR"/>
        </w:rPr>
      </w:pPr>
      <w:r w:rsidRPr="00D2662A">
        <w:rPr>
          <w:sz w:val="22"/>
          <w:szCs w:val="22"/>
          <w:lang w:val="pt-BR"/>
        </w:rPr>
        <w:t xml:space="preserve">Mario Canivello – </w:t>
      </w:r>
      <w:hyperlink r:id="rId10" w:history="1">
        <w:r w:rsidRPr="00D2662A">
          <w:rPr>
            <w:rStyle w:val="Hyperlink"/>
            <w:color w:val="auto"/>
            <w:sz w:val="22"/>
            <w:szCs w:val="22"/>
            <w:lang w:val="pt-BR"/>
          </w:rPr>
          <w:t>mario@canivello.com.br</w:t>
        </w:r>
      </w:hyperlink>
      <w:r w:rsidRPr="00D2662A">
        <w:rPr>
          <w:sz w:val="22"/>
          <w:szCs w:val="22"/>
          <w:lang w:val="pt-BR"/>
        </w:rPr>
        <w:t xml:space="preserve"> </w:t>
      </w:r>
    </w:p>
    <w:p w14:paraId="23E43B84" w14:textId="77777777" w:rsidR="00D2662A" w:rsidRPr="00D2662A" w:rsidRDefault="00D2662A" w:rsidP="00D2662A">
      <w:pPr>
        <w:rPr>
          <w:rFonts w:cs="Verdana"/>
          <w:bCs/>
          <w:sz w:val="22"/>
          <w:szCs w:val="22"/>
          <w:lang w:val="pt-BR"/>
        </w:rPr>
      </w:pPr>
    </w:p>
    <w:p w14:paraId="25EE6794" w14:textId="77777777" w:rsidR="00172794" w:rsidRPr="00A033BC" w:rsidRDefault="00172794" w:rsidP="00172794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pt-BR"/>
        </w:rPr>
      </w:pPr>
    </w:p>
    <w:p w14:paraId="4AE56FB7" w14:textId="77777777" w:rsidR="00172794" w:rsidRPr="00A033BC" w:rsidRDefault="00172794" w:rsidP="00172794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A033BC">
        <w:rPr>
          <w:rFonts w:cstheme="minorHAnsi"/>
          <w:sz w:val="22"/>
          <w:szCs w:val="22"/>
          <w:lang w:val="pt-BR"/>
        </w:rPr>
        <w:t xml:space="preserve">Pool de Comunicação </w:t>
      </w:r>
    </w:p>
    <w:p w14:paraId="5EFBA754" w14:textId="77777777" w:rsidR="00172794" w:rsidRPr="00A033BC" w:rsidRDefault="00172794" w:rsidP="00172794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A033BC">
        <w:rPr>
          <w:rFonts w:cstheme="minorHAnsi"/>
          <w:sz w:val="22"/>
          <w:szCs w:val="22"/>
          <w:lang w:val="pt-BR"/>
        </w:rPr>
        <w:t>55 (11) 3032 1599</w:t>
      </w:r>
    </w:p>
    <w:p w14:paraId="774F3846" w14:textId="77777777" w:rsidR="00172794" w:rsidRPr="00A033BC" w:rsidRDefault="00172794" w:rsidP="00172794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A033BC">
        <w:rPr>
          <w:rFonts w:cstheme="minorHAnsi"/>
          <w:sz w:val="22"/>
          <w:szCs w:val="22"/>
          <w:lang w:val="pt-BR"/>
        </w:rPr>
        <w:t>Martim Pelisson</w:t>
      </w:r>
    </w:p>
    <w:p w14:paraId="352ED1D0" w14:textId="77777777" w:rsidR="00172794" w:rsidRPr="00A033BC" w:rsidRDefault="008A46E4" w:rsidP="00172794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hyperlink r:id="rId11" w:history="1">
        <w:r w:rsidR="00172794" w:rsidRPr="00A033BC">
          <w:rPr>
            <w:rStyle w:val="Hyperlink"/>
            <w:rFonts w:cstheme="minorHAnsi"/>
            <w:sz w:val="22"/>
            <w:szCs w:val="22"/>
            <w:lang w:val="pt-BR"/>
          </w:rPr>
          <w:t>martim@pooldecomunicacao.com.br</w:t>
        </w:r>
      </w:hyperlink>
      <w:r w:rsidR="00172794" w:rsidRPr="00A033BC">
        <w:rPr>
          <w:rFonts w:cstheme="minorHAnsi"/>
          <w:sz w:val="22"/>
          <w:szCs w:val="22"/>
          <w:lang w:val="pt-BR"/>
        </w:rPr>
        <w:t xml:space="preserve">   </w:t>
      </w:r>
    </w:p>
    <w:p w14:paraId="6033E01E" w14:textId="77777777" w:rsidR="00172794" w:rsidRPr="00A033BC" w:rsidRDefault="00172794" w:rsidP="00172794">
      <w:pPr>
        <w:autoSpaceDE w:val="0"/>
        <w:autoSpaceDN w:val="0"/>
        <w:adjustRightInd w:val="0"/>
        <w:rPr>
          <w:rFonts w:ascii="Calibri" w:hAnsi="Calibri" w:cs="Calibri"/>
          <w:lang w:val="pt-BR"/>
        </w:rPr>
      </w:pPr>
    </w:p>
    <w:p w14:paraId="055E5078" w14:textId="77777777" w:rsidR="00172794" w:rsidRPr="00D2662A" w:rsidRDefault="00172794" w:rsidP="004C28E7">
      <w:pPr>
        <w:pStyle w:val="BodyText"/>
        <w:spacing w:after="0" w:line="240" w:lineRule="auto"/>
        <w:rPr>
          <w:rFonts w:ascii="Calibri" w:hAnsi="Calibri"/>
          <w:sz w:val="22"/>
          <w:szCs w:val="22"/>
        </w:rPr>
      </w:pPr>
    </w:p>
    <w:sectPr w:rsidR="00172794" w:rsidRPr="00D2662A" w:rsidSect="006322A7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6A528" w14:textId="77777777" w:rsidR="00100B05" w:rsidRDefault="00100B05" w:rsidP="006322A7">
      <w:r>
        <w:separator/>
      </w:r>
    </w:p>
  </w:endnote>
  <w:endnote w:type="continuationSeparator" w:id="0">
    <w:p w14:paraId="458CCBA0" w14:textId="77777777" w:rsidR="00100B05" w:rsidRDefault="00100B05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gna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A6A92" w14:textId="77777777" w:rsidR="00C31F0A" w:rsidRDefault="00C31F0A">
    <w:pPr>
      <w:pStyle w:val="Footer"/>
    </w:pPr>
    <w:r>
      <w:t xml:space="preserve">              </w:t>
    </w:r>
    <w:r w:rsidRPr="006322A7">
      <w:rPr>
        <w:noProof/>
      </w:rPr>
      <w:drawing>
        <wp:inline distT="0" distB="0" distL="0" distR="0" wp14:anchorId="76722070" wp14:editId="1353559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A8AC2" w14:textId="77777777" w:rsidR="00100B05" w:rsidRDefault="00100B05" w:rsidP="006322A7">
      <w:r>
        <w:separator/>
      </w:r>
    </w:p>
  </w:footnote>
  <w:footnote w:type="continuationSeparator" w:id="0">
    <w:p w14:paraId="72C71053" w14:textId="77777777" w:rsidR="00100B05" w:rsidRDefault="00100B05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7165" w14:textId="77777777" w:rsidR="00C31F0A" w:rsidRDefault="00C31F0A" w:rsidP="008B2CBC">
    <w:pPr>
      <w:pStyle w:val="Header"/>
    </w:pPr>
    <w:r w:rsidRPr="006322A7">
      <w:rPr>
        <w:noProof/>
      </w:rPr>
      <w:drawing>
        <wp:inline distT="0" distB="0" distL="0" distR="0" wp14:anchorId="123080F7" wp14:editId="69D0484A">
          <wp:extent cx="1752600" cy="6223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FB338" w14:textId="77777777" w:rsidR="00C31F0A" w:rsidRDefault="00C31F0A" w:rsidP="008B2CBC">
    <w:pPr>
      <w:pStyle w:val="Header"/>
    </w:pPr>
  </w:p>
  <w:p w14:paraId="36788CEE" w14:textId="77777777" w:rsidR="00C31F0A" w:rsidRDefault="00C31F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C16B7"/>
    <w:multiLevelType w:val="hybridMultilevel"/>
    <w:tmpl w:val="4AD4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47813"/>
    <w:multiLevelType w:val="hybridMultilevel"/>
    <w:tmpl w:val="6F0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85E4C"/>
    <w:multiLevelType w:val="hybridMultilevel"/>
    <w:tmpl w:val="B16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C1CCA"/>
    <w:multiLevelType w:val="hybridMultilevel"/>
    <w:tmpl w:val="725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040B8"/>
    <w:multiLevelType w:val="hybridMultilevel"/>
    <w:tmpl w:val="2DBAB27E"/>
    <w:lvl w:ilvl="0" w:tplc="614616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D108B"/>
    <w:multiLevelType w:val="hybridMultilevel"/>
    <w:tmpl w:val="984E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25B97"/>
    <w:multiLevelType w:val="hybridMultilevel"/>
    <w:tmpl w:val="9AB8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12EAA"/>
    <w:rsid w:val="000804FB"/>
    <w:rsid w:val="00087039"/>
    <w:rsid w:val="00087757"/>
    <w:rsid w:val="00091C8A"/>
    <w:rsid w:val="00095747"/>
    <w:rsid w:val="000961A8"/>
    <w:rsid w:val="000B767F"/>
    <w:rsid w:val="00100B05"/>
    <w:rsid w:val="0011452D"/>
    <w:rsid w:val="00114A5A"/>
    <w:rsid w:val="001357ED"/>
    <w:rsid w:val="00146AA5"/>
    <w:rsid w:val="00163F84"/>
    <w:rsid w:val="00172794"/>
    <w:rsid w:val="001B0C95"/>
    <w:rsid w:val="001B2DD6"/>
    <w:rsid w:val="001B738A"/>
    <w:rsid w:val="001E2E60"/>
    <w:rsid w:val="0020075E"/>
    <w:rsid w:val="00227CDB"/>
    <w:rsid w:val="00242139"/>
    <w:rsid w:val="00270DBC"/>
    <w:rsid w:val="00275EE1"/>
    <w:rsid w:val="002B1FF8"/>
    <w:rsid w:val="002C283F"/>
    <w:rsid w:val="002E3B8E"/>
    <w:rsid w:val="00305D33"/>
    <w:rsid w:val="003202C5"/>
    <w:rsid w:val="003273E5"/>
    <w:rsid w:val="00354660"/>
    <w:rsid w:val="003B128D"/>
    <w:rsid w:val="003F5002"/>
    <w:rsid w:val="00411082"/>
    <w:rsid w:val="00414B6C"/>
    <w:rsid w:val="00457321"/>
    <w:rsid w:val="004C28E7"/>
    <w:rsid w:val="004C35F9"/>
    <w:rsid w:val="004C391A"/>
    <w:rsid w:val="004D18BB"/>
    <w:rsid w:val="004D1A65"/>
    <w:rsid w:val="005051F0"/>
    <w:rsid w:val="00510B4A"/>
    <w:rsid w:val="00514D48"/>
    <w:rsid w:val="00522356"/>
    <w:rsid w:val="00535A0D"/>
    <w:rsid w:val="00540400"/>
    <w:rsid w:val="00567BDC"/>
    <w:rsid w:val="005B23B1"/>
    <w:rsid w:val="006170F7"/>
    <w:rsid w:val="006322A7"/>
    <w:rsid w:val="0064215E"/>
    <w:rsid w:val="00652E2E"/>
    <w:rsid w:val="006668A0"/>
    <w:rsid w:val="00673454"/>
    <w:rsid w:val="0068615B"/>
    <w:rsid w:val="006B4293"/>
    <w:rsid w:val="006B73A5"/>
    <w:rsid w:val="006C1F7E"/>
    <w:rsid w:val="006C75A1"/>
    <w:rsid w:val="00722A75"/>
    <w:rsid w:val="00737B9A"/>
    <w:rsid w:val="00776899"/>
    <w:rsid w:val="0078179C"/>
    <w:rsid w:val="007872FC"/>
    <w:rsid w:val="007A4E98"/>
    <w:rsid w:val="007E15B7"/>
    <w:rsid w:val="00821D57"/>
    <w:rsid w:val="00830DF3"/>
    <w:rsid w:val="00846AB2"/>
    <w:rsid w:val="008A46E4"/>
    <w:rsid w:val="008B2CBC"/>
    <w:rsid w:val="008B400D"/>
    <w:rsid w:val="008B5FA8"/>
    <w:rsid w:val="008C21AF"/>
    <w:rsid w:val="00913722"/>
    <w:rsid w:val="009143E3"/>
    <w:rsid w:val="00915591"/>
    <w:rsid w:val="009660B6"/>
    <w:rsid w:val="00972277"/>
    <w:rsid w:val="00984844"/>
    <w:rsid w:val="00991572"/>
    <w:rsid w:val="009B34F9"/>
    <w:rsid w:val="009C1FDC"/>
    <w:rsid w:val="009C4AEA"/>
    <w:rsid w:val="009C730E"/>
    <w:rsid w:val="009D1B2D"/>
    <w:rsid w:val="009D7982"/>
    <w:rsid w:val="009F50C6"/>
    <w:rsid w:val="00A033BC"/>
    <w:rsid w:val="00A23D37"/>
    <w:rsid w:val="00A3074C"/>
    <w:rsid w:val="00A472BB"/>
    <w:rsid w:val="00A52F78"/>
    <w:rsid w:val="00A81567"/>
    <w:rsid w:val="00A90B22"/>
    <w:rsid w:val="00A9300D"/>
    <w:rsid w:val="00A93754"/>
    <w:rsid w:val="00AC4294"/>
    <w:rsid w:val="00AD442A"/>
    <w:rsid w:val="00AD4B3B"/>
    <w:rsid w:val="00AF23CC"/>
    <w:rsid w:val="00AF2A24"/>
    <w:rsid w:val="00B11D1D"/>
    <w:rsid w:val="00B2479C"/>
    <w:rsid w:val="00B44B12"/>
    <w:rsid w:val="00B501B8"/>
    <w:rsid w:val="00B846DB"/>
    <w:rsid w:val="00B84BD7"/>
    <w:rsid w:val="00BA35C8"/>
    <w:rsid w:val="00BB4085"/>
    <w:rsid w:val="00BF5B14"/>
    <w:rsid w:val="00C0078E"/>
    <w:rsid w:val="00C04842"/>
    <w:rsid w:val="00C22DDB"/>
    <w:rsid w:val="00C31F0A"/>
    <w:rsid w:val="00C62FA1"/>
    <w:rsid w:val="00C770E5"/>
    <w:rsid w:val="00C92A23"/>
    <w:rsid w:val="00CA399D"/>
    <w:rsid w:val="00CE0665"/>
    <w:rsid w:val="00D0466B"/>
    <w:rsid w:val="00D14556"/>
    <w:rsid w:val="00D2662A"/>
    <w:rsid w:val="00D374F6"/>
    <w:rsid w:val="00D65EEB"/>
    <w:rsid w:val="00DD648C"/>
    <w:rsid w:val="00DF2B3A"/>
    <w:rsid w:val="00E117B4"/>
    <w:rsid w:val="00E34E98"/>
    <w:rsid w:val="00E50C16"/>
    <w:rsid w:val="00E91614"/>
    <w:rsid w:val="00E940A0"/>
    <w:rsid w:val="00EA1251"/>
    <w:rsid w:val="00EA77BE"/>
    <w:rsid w:val="00EB1BC4"/>
    <w:rsid w:val="00EB5255"/>
    <w:rsid w:val="00ED4CE2"/>
    <w:rsid w:val="00ED6816"/>
    <w:rsid w:val="00F42701"/>
    <w:rsid w:val="00F4524B"/>
    <w:rsid w:val="00F472FE"/>
    <w:rsid w:val="00F765A7"/>
    <w:rsid w:val="00F805C0"/>
    <w:rsid w:val="00F833EB"/>
    <w:rsid w:val="00F9792C"/>
    <w:rsid w:val="00FA6114"/>
    <w:rsid w:val="00FB284C"/>
    <w:rsid w:val="00FE2A35"/>
    <w:rsid w:val="00FE3A5C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4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ind w:left="720"/>
      <w:contextualSpacing/>
    </w:pPr>
    <w:rPr>
      <w:rFonts w:ascii="Cambria" w:eastAsia="MS Mincho" w:hAnsi="Cambria" w:cs="Times New Roman"/>
      <w:lang w:val="pt-BR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 w:cs="Times New Roman"/>
      <w:lang w:val="pt-BR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  <w:style w:type="paragraph" w:customStyle="1" w:styleId="Padro">
    <w:name w:val="Padrão"/>
    <w:rsid w:val="001727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8C21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ind w:left="720"/>
      <w:contextualSpacing/>
    </w:pPr>
    <w:rPr>
      <w:rFonts w:ascii="Cambria" w:eastAsia="MS Mincho" w:hAnsi="Cambria" w:cs="Times New Roman"/>
      <w:lang w:val="pt-BR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 w:cs="Times New Roman"/>
      <w:lang w:val="pt-BR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  <w:style w:type="paragraph" w:customStyle="1" w:styleId="Padro">
    <w:name w:val="Padrão"/>
    <w:rsid w:val="001727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8C2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tim@pooldecomunicacao.com.b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andiniz-temp@canivello.com.br" TargetMode="External"/><Relationship Id="rId10" Type="http://schemas.openxmlformats.org/officeDocument/2006/relationships/hyperlink" Target="mailto:mario@canivell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8CD8-54F6-D54C-BDBB-3DD79CA9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7427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lima</dc:creator>
  <cp:lastModifiedBy>Mario Canivello</cp:lastModifiedBy>
  <cp:revision>2</cp:revision>
  <dcterms:created xsi:type="dcterms:W3CDTF">2017-11-14T19:08:00Z</dcterms:created>
  <dcterms:modified xsi:type="dcterms:W3CDTF">2017-11-14T19:08:00Z</dcterms:modified>
</cp:coreProperties>
</file>