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D6E42" w14:textId="77777777" w:rsidR="001208AA" w:rsidRPr="001208AA" w:rsidRDefault="001208AA" w:rsidP="001208AA">
      <w:pPr>
        <w:jc w:val="center"/>
        <w:rPr>
          <w:rFonts w:asciiTheme="majorHAnsi" w:hAnsiTheme="majorHAnsi" w:cs="Arial"/>
          <w:b/>
          <w:sz w:val="22"/>
          <w:szCs w:val="22"/>
        </w:rPr>
      </w:pPr>
    </w:p>
    <w:p w14:paraId="521BA009" w14:textId="77777777" w:rsidR="001208AA" w:rsidRPr="001208AA" w:rsidRDefault="001208AA" w:rsidP="001208AA">
      <w:pPr>
        <w:jc w:val="center"/>
        <w:rPr>
          <w:rFonts w:asciiTheme="majorHAnsi" w:hAnsiTheme="majorHAnsi" w:cs="Arial"/>
          <w:b/>
          <w:sz w:val="22"/>
          <w:szCs w:val="22"/>
        </w:rPr>
      </w:pPr>
    </w:p>
    <w:p w14:paraId="418636D8" w14:textId="77777777" w:rsidR="001208AA" w:rsidRPr="001208AA" w:rsidRDefault="001208AA" w:rsidP="001208AA">
      <w:pPr>
        <w:jc w:val="center"/>
        <w:rPr>
          <w:rFonts w:asciiTheme="majorHAnsi" w:hAnsiTheme="majorHAnsi" w:cs="Arial"/>
          <w:b/>
          <w:sz w:val="22"/>
          <w:szCs w:val="22"/>
        </w:rPr>
      </w:pPr>
      <w:r w:rsidRPr="001208AA">
        <w:rPr>
          <w:rFonts w:asciiTheme="majorHAnsi" w:hAnsiTheme="majorHAnsi" w:cs="Arial"/>
          <w:b/>
          <w:sz w:val="22"/>
          <w:szCs w:val="22"/>
        </w:rPr>
        <w:t>ESCULTOR JOSÉ RESENDE GANHA EM SP INSTITUTO</w:t>
      </w:r>
    </w:p>
    <w:p w14:paraId="54F2E0A6" w14:textId="77777777" w:rsidR="001208AA" w:rsidRPr="001208AA" w:rsidRDefault="001208AA" w:rsidP="001208AA">
      <w:pPr>
        <w:jc w:val="center"/>
        <w:rPr>
          <w:rFonts w:asciiTheme="majorHAnsi" w:hAnsiTheme="majorHAnsi" w:cs="Arial"/>
          <w:b/>
          <w:sz w:val="22"/>
          <w:szCs w:val="22"/>
        </w:rPr>
      </w:pPr>
      <w:r w:rsidRPr="001208AA">
        <w:rPr>
          <w:rFonts w:asciiTheme="majorHAnsi" w:hAnsiTheme="majorHAnsi" w:cs="Arial"/>
          <w:b/>
          <w:sz w:val="22"/>
          <w:szCs w:val="22"/>
        </w:rPr>
        <w:t>PARA ABRIGAR SUA EXTENSA PRODUÇÃO ARTÍSTICA</w:t>
      </w:r>
    </w:p>
    <w:p w14:paraId="04A11487" w14:textId="77777777" w:rsidR="001208AA" w:rsidRPr="001208AA" w:rsidRDefault="001208AA" w:rsidP="001208AA">
      <w:pPr>
        <w:jc w:val="both"/>
        <w:rPr>
          <w:rFonts w:asciiTheme="majorHAnsi" w:hAnsiTheme="majorHAnsi" w:cs="Arial"/>
          <w:sz w:val="22"/>
          <w:szCs w:val="22"/>
        </w:rPr>
      </w:pPr>
    </w:p>
    <w:p w14:paraId="329D38D0" w14:textId="77777777" w:rsidR="001208AA" w:rsidRPr="001208AA" w:rsidRDefault="001208AA" w:rsidP="001208AA">
      <w:pPr>
        <w:jc w:val="center"/>
        <w:rPr>
          <w:rFonts w:asciiTheme="majorHAnsi" w:hAnsiTheme="majorHAnsi" w:cs="Arial"/>
          <w:b/>
          <w:sz w:val="22"/>
          <w:szCs w:val="22"/>
        </w:rPr>
      </w:pPr>
      <w:r w:rsidRPr="001208AA">
        <w:rPr>
          <w:rFonts w:asciiTheme="majorHAnsi" w:hAnsiTheme="majorHAnsi" w:cs="Arial"/>
          <w:b/>
          <w:sz w:val="22"/>
          <w:szCs w:val="22"/>
        </w:rPr>
        <w:t>Espaço de 1.200 m2 reúne obras dos anos 1960 até hoje</w:t>
      </w:r>
    </w:p>
    <w:p w14:paraId="54995F20" w14:textId="77777777" w:rsidR="001208AA" w:rsidRPr="001208AA" w:rsidRDefault="001208AA" w:rsidP="001208AA">
      <w:pPr>
        <w:jc w:val="both"/>
        <w:rPr>
          <w:rFonts w:asciiTheme="majorHAnsi" w:hAnsiTheme="majorHAnsi" w:cs="Arial"/>
          <w:sz w:val="22"/>
          <w:szCs w:val="22"/>
        </w:rPr>
      </w:pPr>
    </w:p>
    <w:p w14:paraId="1AE3271E" w14:textId="77777777" w:rsidR="001208AA" w:rsidRPr="001208AA" w:rsidRDefault="001208AA" w:rsidP="001208AA">
      <w:pPr>
        <w:jc w:val="both"/>
        <w:rPr>
          <w:rFonts w:asciiTheme="majorHAnsi" w:hAnsiTheme="majorHAnsi" w:cs="Arial"/>
          <w:sz w:val="22"/>
          <w:szCs w:val="22"/>
        </w:rPr>
      </w:pPr>
    </w:p>
    <w:p w14:paraId="1760713C" w14:textId="77777777" w:rsidR="001208AA" w:rsidRPr="001208AA" w:rsidRDefault="001208AA" w:rsidP="001208AA">
      <w:pPr>
        <w:jc w:val="both"/>
        <w:rPr>
          <w:rFonts w:asciiTheme="majorHAnsi" w:hAnsiTheme="majorHAnsi" w:cs="Arial"/>
          <w:sz w:val="22"/>
          <w:szCs w:val="22"/>
        </w:rPr>
      </w:pPr>
      <w:r w:rsidRPr="001208AA">
        <w:rPr>
          <w:rFonts w:asciiTheme="majorHAnsi" w:hAnsiTheme="majorHAnsi" w:cs="Arial"/>
          <w:sz w:val="22"/>
          <w:szCs w:val="22"/>
        </w:rPr>
        <w:t xml:space="preserve">O </w:t>
      </w:r>
      <w:r w:rsidRPr="001208AA">
        <w:rPr>
          <w:rFonts w:asciiTheme="majorHAnsi" w:hAnsiTheme="majorHAnsi" w:cs="Arial"/>
          <w:b/>
          <w:sz w:val="22"/>
          <w:szCs w:val="22"/>
        </w:rPr>
        <w:t>Instituto José Resende (IJR)</w:t>
      </w:r>
      <w:r w:rsidRPr="001208AA">
        <w:rPr>
          <w:rFonts w:asciiTheme="majorHAnsi" w:hAnsiTheme="majorHAnsi" w:cs="Arial"/>
          <w:sz w:val="22"/>
          <w:szCs w:val="22"/>
        </w:rPr>
        <w:t xml:space="preserve">, que será inaugurado oficialmente no próximo dia </w:t>
      </w:r>
      <w:r w:rsidRPr="001208AA">
        <w:rPr>
          <w:rFonts w:asciiTheme="majorHAnsi" w:hAnsiTheme="majorHAnsi" w:cs="Arial"/>
          <w:b/>
          <w:sz w:val="22"/>
          <w:szCs w:val="22"/>
        </w:rPr>
        <w:t>18 de maio</w:t>
      </w:r>
      <w:r w:rsidRPr="001208AA">
        <w:rPr>
          <w:rFonts w:asciiTheme="majorHAnsi" w:hAnsiTheme="majorHAnsi" w:cs="Arial"/>
          <w:sz w:val="22"/>
          <w:szCs w:val="22"/>
        </w:rPr>
        <w:t xml:space="preserve">, dá visibilidade inédita à obra do artista, ao mesmo tempo que propõe um novo modelo para exibição de arte no país. Situado de forma quase equidistante entre Rio e São Paulo, na cidade de São José do Barreiro (SP), o centro abriga dois grandes espaços expositivos, um ao ar livre e outro interno, e coloca à disposição do público uma seleção abrangente de trabalhos de </w:t>
      </w:r>
      <w:r w:rsidRPr="001208AA">
        <w:rPr>
          <w:rFonts w:asciiTheme="majorHAnsi" w:hAnsiTheme="majorHAnsi" w:cs="Arial"/>
          <w:b/>
          <w:sz w:val="22"/>
          <w:szCs w:val="22"/>
        </w:rPr>
        <w:t>Resende</w:t>
      </w:r>
      <w:r w:rsidRPr="001208AA">
        <w:rPr>
          <w:rFonts w:asciiTheme="majorHAnsi" w:hAnsiTheme="majorHAnsi" w:cs="Arial"/>
          <w:sz w:val="22"/>
          <w:szCs w:val="22"/>
        </w:rPr>
        <w:t>, um dos mais destacados mestres da escultura contemporânea brasileira, tornando possível uma apreensão mais ampla de sua produção, com ênfase nas peças de grandes dimensões, que raramente podem ser mostradas nos espaços cada vez mais exíguos das grandes cidades.</w:t>
      </w:r>
    </w:p>
    <w:p w14:paraId="69E4BB46" w14:textId="77777777" w:rsidR="001208AA" w:rsidRPr="001208AA" w:rsidRDefault="001208AA" w:rsidP="001208AA">
      <w:pPr>
        <w:ind w:firstLine="709"/>
        <w:jc w:val="both"/>
        <w:rPr>
          <w:rFonts w:asciiTheme="majorHAnsi" w:hAnsiTheme="majorHAnsi" w:cs="Arial"/>
          <w:sz w:val="22"/>
          <w:szCs w:val="22"/>
        </w:rPr>
      </w:pPr>
    </w:p>
    <w:p w14:paraId="06F15A47" w14:textId="77777777" w:rsidR="001208AA" w:rsidRPr="001208AA" w:rsidRDefault="001208AA" w:rsidP="001208AA">
      <w:pPr>
        <w:jc w:val="both"/>
        <w:rPr>
          <w:rFonts w:asciiTheme="majorHAnsi" w:hAnsiTheme="majorHAnsi" w:cs="Arial"/>
          <w:sz w:val="22"/>
          <w:szCs w:val="22"/>
        </w:rPr>
      </w:pPr>
      <w:r w:rsidRPr="001208AA">
        <w:rPr>
          <w:rFonts w:asciiTheme="majorHAnsi" w:hAnsiTheme="majorHAnsi" w:cs="Arial"/>
          <w:sz w:val="22"/>
          <w:szCs w:val="22"/>
        </w:rPr>
        <w:t xml:space="preserve">Por um lado, o </w:t>
      </w:r>
      <w:r w:rsidRPr="001208AA">
        <w:rPr>
          <w:rFonts w:asciiTheme="majorHAnsi" w:hAnsiTheme="majorHAnsi" w:cs="Arial"/>
          <w:b/>
          <w:sz w:val="22"/>
          <w:szCs w:val="22"/>
        </w:rPr>
        <w:t>Instituto</w:t>
      </w:r>
      <w:r w:rsidRPr="001208AA">
        <w:rPr>
          <w:rFonts w:asciiTheme="majorHAnsi" w:hAnsiTheme="majorHAnsi" w:cs="Arial"/>
          <w:sz w:val="22"/>
          <w:szCs w:val="22"/>
        </w:rPr>
        <w:t xml:space="preserve"> atende a uma demanda regional clara, recebendo escolas e interessados da região. Por outro, serve de base para divulgar a obra do artista de forma mais perene e coesa, deslocando o eixo para além dos grandes centros urbanos, a exemplo de outras experiências como a de Inhotim. Além de atender o entorno, O </w:t>
      </w:r>
      <w:r w:rsidRPr="001208AA">
        <w:rPr>
          <w:rFonts w:asciiTheme="majorHAnsi" w:hAnsiTheme="majorHAnsi" w:cs="Arial"/>
          <w:b/>
          <w:sz w:val="22"/>
          <w:szCs w:val="22"/>
        </w:rPr>
        <w:t>IJR</w:t>
      </w:r>
      <w:r w:rsidRPr="001208AA">
        <w:rPr>
          <w:rFonts w:asciiTheme="majorHAnsi" w:hAnsiTheme="majorHAnsi" w:cs="Arial"/>
          <w:sz w:val="22"/>
          <w:szCs w:val="22"/>
        </w:rPr>
        <w:t xml:space="preserve"> tem também como público-alvo estudantes, pesquisadores, colecionadores (que contam com uma estrutura de apoio), bem como viajantes e turistas que transitam entre as duas cidades e se interessam por arte contemporânea. Inicialmente, o centro – que tem uma área de 1,2 mil metros quadrados, encravado em uma paisagem bucólica ao lado da Represa do Funil – funcionará apenas aos sábados e domingos. Durante a semana, só agendando a visita. O espaço, que não contou com patrocínio público nem privado, é um projeto longamente acalentado por </w:t>
      </w:r>
      <w:r w:rsidRPr="001208AA">
        <w:rPr>
          <w:rFonts w:asciiTheme="majorHAnsi" w:hAnsiTheme="majorHAnsi" w:cs="Arial"/>
          <w:b/>
          <w:sz w:val="22"/>
          <w:szCs w:val="22"/>
        </w:rPr>
        <w:t>Resende</w:t>
      </w:r>
      <w:r w:rsidRPr="001208AA">
        <w:rPr>
          <w:rFonts w:asciiTheme="majorHAnsi" w:hAnsiTheme="majorHAnsi" w:cs="Arial"/>
          <w:sz w:val="22"/>
          <w:szCs w:val="22"/>
        </w:rPr>
        <w:t xml:space="preserve"> e pelo marchand </w:t>
      </w:r>
      <w:r w:rsidRPr="001208AA">
        <w:rPr>
          <w:rFonts w:asciiTheme="majorHAnsi" w:hAnsiTheme="majorHAnsi" w:cs="Arial"/>
          <w:b/>
          <w:sz w:val="22"/>
          <w:szCs w:val="22"/>
        </w:rPr>
        <w:t>Paulo Fernandes</w:t>
      </w:r>
      <w:r w:rsidRPr="001208AA">
        <w:rPr>
          <w:rFonts w:asciiTheme="majorHAnsi" w:hAnsiTheme="majorHAnsi" w:cs="Arial"/>
          <w:sz w:val="22"/>
          <w:szCs w:val="22"/>
        </w:rPr>
        <w:t>, que há décadas representa o artista.</w:t>
      </w:r>
    </w:p>
    <w:p w14:paraId="74211435" w14:textId="77777777" w:rsidR="001208AA" w:rsidRPr="001208AA" w:rsidRDefault="001208AA" w:rsidP="001208AA">
      <w:pPr>
        <w:jc w:val="both"/>
        <w:rPr>
          <w:rFonts w:asciiTheme="majorHAnsi" w:hAnsiTheme="majorHAnsi" w:cs="Arial"/>
          <w:sz w:val="22"/>
          <w:szCs w:val="22"/>
        </w:rPr>
      </w:pPr>
    </w:p>
    <w:p w14:paraId="34111ADC" w14:textId="77777777" w:rsidR="001208AA" w:rsidRPr="001208AA" w:rsidRDefault="001208AA" w:rsidP="001208AA">
      <w:pPr>
        <w:jc w:val="both"/>
        <w:rPr>
          <w:rFonts w:asciiTheme="majorHAnsi" w:hAnsiTheme="majorHAnsi" w:cs="Arial"/>
          <w:sz w:val="22"/>
          <w:szCs w:val="22"/>
        </w:rPr>
      </w:pPr>
      <w:r w:rsidRPr="001208AA">
        <w:rPr>
          <w:rFonts w:asciiTheme="majorHAnsi" w:hAnsiTheme="majorHAnsi" w:cs="Arial"/>
          <w:sz w:val="22"/>
          <w:szCs w:val="22"/>
        </w:rPr>
        <w:t xml:space="preserve">A mostra inaugural, concebida em parceria com o curador </w:t>
      </w:r>
      <w:r w:rsidRPr="001208AA">
        <w:rPr>
          <w:rFonts w:asciiTheme="majorHAnsi" w:hAnsiTheme="majorHAnsi" w:cs="Arial"/>
          <w:b/>
          <w:sz w:val="22"/>
          <w:szCs w:val="22"/>
        </w:rPr>
        <w:t>Ronaldo Brito</w:t>
      </w:r>
      <w:r w:rsidRPr="001208AA">
        <w:rPr>
          <w:rFonts w:asciiTheme="majorHAnsi" w:hAnsiTheme="majorHAnsi" w:cs="Arial"/>
          <w:sz w:val="22"/>
          <w:szCs w:val="22"/>
        </w:rPr>
        <w:t xml:space="preserve">, sublinha aspectos recorrentes na prática do artista, iluminando conceitos, procedimentos e materiais que constituem a base de sua poética. Há em primeiro lugar a questão da escala. A escultura de </w:t>
      </w:r>
      <w:r w:rsidRPr="001208AA">
        <w:rPr>
          <w:rFonts w:asciiTheme="majorHAnsi" w:hAnsiTheme="majorHAnsi" w:cs="Arial"/>
          <w:b/>
          <w:sz w:val="22"/>
          <w:szCs w:val="22"/>
        </w:rPr>
        <w:t>Resende</w:t>
      </w:r>
      <w:r w:rsidRPr="001208AA">
        <w:rPr>
          <w:rFonts w:asciiTheme="majorHAnsi" w:hAnsiTheme="majorHAnsi" w:cs="Arial"/>
          <w:sz w:val="22"/>
          <w:szCs w:val="22"/>
        </w:rPr>
        <w:t xml:space="preserve">, que dialoga intensamente com a arquitetura e o espaço urbano, só tem a ganhar ao ser mostrada em meio a uma paisagem ampla e generosa. </w:t>
      </w:r>
    </w:p>
    <w:p w14:paraId="0F402917" w14:textId="77777777" w:rsidR="001208AA" w:rsidRPr="001208AA" w:rsidRDefault="001208AA" w:rsidP="001208AA">
      <w:pPr>
        <w:jc w:val="both"/>
        <w:rPr>
          <w:rFonts w:asciiTheme="majorHAnsi" w:hAnsiTheme="majorHAnsi" w:cs="Arial"/>
          <w:sz w:val="22"/>
          <w:szCs w:val="22"/>
        </w:rPr>
      </w:pPr>
    </w:p>
    <w:p w14:paraId="2B750F8E"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r w:rsidRPr="001208AA">
        <w:rPr>
          <w:rFonts w:asciiTheme="majorHAnsi" w:eastAsia="Times New Roman" w:hAnsiTheme="majorHAnsi" w:cs="Times New Roman"/>
          <w:color w:val="000000"/>
          <w:sz w:val="22"/>
          <w:szCs w:val="22"/>
          <w:lang w:eastAsia="pt-BR"/>
        </w:rPr>
        <w:t xml:space="preserve">"De imediato se destacam, saltam aos olhos, inconfundíveis com o ao redor", sublinha Brito. "Dispensando bases, saem diretamente do solo, da parede ou do teto, enfim, vêm ao mundo sem pedir licença, dispostas quem sabe a provar que Forma é sinônimo de transformação", conclui o curador. </w:t>
      </w:r>
    </w:p>
    <w:p w14:paraId="44E276E7"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p>
    <w:p w14:paraId="58A7EA31" w14:textId="0F64256F" w:rsidR="001208AA" w:rsidRDefault="001208AA" w:rsidP="001208AA">
      <w:pPr>
        <w:jc w:val="both"/>
        <w:rPr>
          <w:rFonts w:asciiTheme="majorHAnsi" w:eastAsia="Times New Roman" w:hAnsiTheme="majorHAnsi" w:cs="Times New Roman"/>
          <w:color w:val="000000"/>
          <w:sz w:val="22"/>
          <w:szCs w:val="22"/>
          <w:lang w:eastAsia="pt-BR"/>
        </w:rPr>
      </w:pPr>
      <w:r w:rsidRPr="001208AA">
        <w:rPr>
          <w:rFonts w:asciiTheme="majorHAnsi" w:eastAsia="Times New Roman" w:hAnsiTheme="majorHAnsi" w:cs="Times New Roman"/>
          <w:color w:val="000000"/>
          <w:sz w:val="22"/>
          <w:szCs w:val="22"/>
          <w:lang w:eastAsia="pt-BR"/>
        </w:rPr>
        <w:t xml:space="preserve">“Você tem ali uma ideia muito transparente do que é o pensamento dele”, acrescenta </w:t>
      </w:r>
      <w:r w:rsidRPr="001208AA">
        <w:rPr>
          <w:rFonts w:asciiTheme="majorHAnsi" w:eastAsia="Times New Roman" w:hAnsiTheme="majorHAnsi" w:cs="Times New Roman"/>
          <w:b/>
          <w:color w:val="000000"/>
          <w:sz w:val="22"/>
          <w:szCs w:val="22"/>
          <w:lang w:eastAsia="pt-BR"/>
        </w:rPr>
        <w:t>Fernandes</w:t>
      </w:r>
      <w:r w:rsidRPr="001208AA">
        <w:rPr>
          <w:rFonts w:asciiTheme="majorHAnsi" w:eastAsia="Times New Roman" w:hAnsiTheme="majorHAnsi" w:cs="Times New Roman"/>
          <w:color w:val="000000"/>
          <w:sz w:val="22"/>
          <w:szCs w:val="22"/>
          <w:lang w:eastAsia="pt-BR"/>
        </w:rPr>
        <w:t xml:space="preserve">. Utilizando materiais extremamente banais, muitas vezes derivados da construção civil, como tubos de cobre, vergalhões, perfis de aço, </w:t>
      </w:r>
      <w:r w:rsidRPr="001208AA">
        <w:rPr>
          <w:rFonts w:asciiTheme="majorHAnsi" w:eastAsia="Times New Roman" w:hAnsiTheme="majorHAnsi" w:cs="Times New Roman"/>
          <w:b/>
          <w:color w:val="000000"/>
          <w:sz w:val="22"/>
          <w:szCs w:val="22"/>
          <w:lang w:eastAsia="pt-BR"/>
        </w:rPr>
        <w:t>Resende</w:t>
      </w:r>
      <w:r w:rsidRPr="001208AA">
        <w:rPr>
          <w:rFonts w:asciiTheme="majorHAnsi" w:eastAsia="Times New Roman" w:hAnsiTheme="majorHAnsi" w:cs="Times New Roman"/>
          <w:color w:val="000000"/>
          <w:sz w:val="22"/>
          <w:szCs w:val="22"/>
          <w:lang w:eastAsia="pt-BR"/>
        </w:rPr>
        <w:t xml:space="preserve"> lida com a precariedade, subverte essas matérias criando torções, curvas, nós e tensões que provocam o espectador, o </w:t>
      </w:r>
      <w:r w:rsidRPr="001208AA">
        <w:rPr>
          <w:rFonts w:asciiTheme="majorHAnsi" w:eastAsia="Times New Roman" w:hAnsiTheme="majorHAnsi" w:cs="Times New Roman"/>
          <w:color w:val="000000"/>
          <w:sz w:val="22"/>
          <w:szCs w:val="22"/>
          <w:lang w:eastAsia="pt-BR"/>
        </w:rPr>
        <w:lastRenderedPageBreak/>
        <w:t xml:space="preserve">deslocam de uma posição de conforto para um terreno instável de tensão, de estabilidade precária. </w:t>
      </w:r>
    </w:p>
    <w:p w14:paraId="3CD03F08"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p>
    <w:p w14:paraId="10F2D9D8"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r w:rsidRPr="001208AA">
        <w:rPr>
          <w:rFonts w:asciiTheme="majorHAnsi" w:eastAsia="Times New Roman" w:hAnsiTheme="majorHAnsi" w:cs="Times New Roman"/>
          <w:color w:val="000000"/>
          <w:sz w:val="22"/>
          <w:szCs w:val="22"/>
          <w:lang w:eastAsia="pt-BR"/>
        </w:rPr>
        <w:t xml:space="preserve">A variedade de procedimentos e escalas (o espaço também reúne um conjunto importante de peças pequenas, distribuídas no Galpão e na Galeria) potencializa a força do conjunto e as reverberações entre as várias peças torna a experiência ainda mais intensa. Como diz o próprio </w:t>
      </w:r>
      <w:r w:rsidRPr="001208AA">
        <w:rPr>
          <w:rFonts w:asciiTheme="majorHAnsi" w:eastAsia="Times New Roman" w:hAnsiTheme="majorHAnsi" w:cs="Times New Roman"/>
          <w:b/>
          <w:color w:val="000000"/>
          <w:sz w:val="22"/>
          <w:szCs w:val="22"/>
          <w:lang w:eastAsia="pt-BR"/>
        </w:rPr>
        <w:t>José Resende</w:t>
      </w:r>
      <w:r w:rsidRPr="001208AA">
        <w:rPr>
          <w:rFonts w:asciiTheme="majorHAnsi" w:eastAsia="Times New Roman" w:hAnsiTheme="majorHAnsi" w:cs="Times New Roman"/>
          <w:color w:val="000000"/>
          <w:sz w:val="22"/>
          <w:szCs w:val="22"/>
          <w:lang w:eastAsia="pt-BR"/>
        </w:rPr>
        <w:t xml:space="preserve">, a escultura só passa a existir de fato neste embate com o espectador, embate que no Instituto adquire características bastante particulares e enriquecedoras. "Não é um depósito ou um museu sobre meu trabalho. É um outro processo, um instrumento vivo, que permite encontrar diferentes maneiras de relacionar o trabalho", explica ele. </w:t>
      </w:r>
    </w:p>
    <w:p w14:paraId="4F9BDF4D"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p>
    <w:p w14:paraId="29D270C7"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r w:rsidRPr="001208AA">
        <w:rPr>
          <w:rFonts w:asciiTheme="majorHAnsi" w:eastAsia="Times New Roman" w:hAnsiTheme="majorHAnsi" w:cs="Times New Roman"/>
          <w:color w:val="000000"/>
          <w:sz w:val="22"/>
          <w:szCs w:val="22"/>
          <w:lang w:eastAsia="pt-BR"/>
        </w:rPr>
        <w:t xml:space="preserve">Trata-se de um equilíbrio tênue entre a noção de permanência – inevitável em um projeto de longo prazo como este, nascido do desejo de materializar essa obra para os mais diferentes tipos de público – e a perspectiva de continuar repensando leituras possíveis para estes trabalhos. A cada quatro ou cinco meses, a exposição será reelaborada por curadores convidados, abrindo possibilidades para diferentes experimentações e diálogos, considerando a obra a partir de novas propostas interpretativas. “Por que não chamar um calculista ou um físico?", provoca </w:t>
      </w:r>
      <w:r w:rsidRPr="001208AA">
        <w:rPr>
          <w:rFonts w:asciiTheme="majorHAnsi" w:eastAsia="Times New Roman" w:hAnsiTheme="majorHAnsi" w:cs="Times New Roman"/>
          <w:b/>
          <w:color w:val="000000"/>
          <w:sz w:val="22"/>
          <w:szCs w:val="22"/>
          <w:lang w:eastAsia="pt-BR"/>
        </w:rPr>
        <w:t>Resende</w:t>
      </w:r>
      <w:r w:rsidRPr="001208AA">
        <w:rPr>
          <w:rFonts w:asciiTheme="majorHAnsi" w:eastAsia="Times New Roman" w:hAnsiTheme="majorHAnsi" w:cs="Times New Roman"/>
          <w:color w:val="000000"/>
          <w:sz w:val="22"/>
          <w:szCs w:val="22"/>
          <w:lang w:eastAsia="pt-BR"/>
        </w:rPr>
        <w:t>, estimulado pelas possibilidades de criar situações e nexos diversos dentro de um mesmo lugar.</w:t>
      </w:r>
    </w:p>
    <w:p w14:paraId="093D5A0A"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p>
    <w:p w14:paraId="11B3D9A6"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p>
    <w:p w14:paraId="3BB168A2"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r w:rsidRPr="001208AA">
        <w:rPr>
          <w:rFonts w:asciiTheme="majorHAnsi" w:eastAsia="Times New Roman" w:hAnsiTheme="majorHAnsi" w:cs="Times New Roman"/>
          <w:color w:val="000000"/>
          <w:sz w:val="22"/>
          <w:szCs w:val="22"/>
          <w:u w:val="single"/>
          <w:lang w:eastAsia="pt-BR"/>
        </w:rPr>
        <w:t>SERVIÇO</w:t>
      </w:r>
      <w:r w:rsidRPr="001208AA">
        <w:rPr>
          <w:rFonts w:asciiTheme="majorHAnsi" w:eastAsia="Times New Roman" w:hAnsiTheme="majorHAnsi" w:cs="Times New Roman"/>
          <w:color w:val="000000"/>
          <w:sz w:val="22"/>
          <w:szCs w:val="22"/>
          <w:lang w:eastAsia="pt-BR"/>
        </w:rPr>
        <w:t>:</w:t>
      </w:r>
    </w:p>
    <w:p w14:paraId="2007D297"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p>
    <w:p w14:paraId="6726A61F" w14:textId="77777777" w:rsidR="001208AA" w:rsidRPr="001208AA" w:rsidRDefault="001208AA" w:rsidP="001208AA">
      <w:pPr>
        <w:jc w:val="both"/>
        <w:rPr>
          <w:rFonts w:asciiTheme="majorHAnsi" w:eastAsia="Times New Roman" w:hAnsiTheme="majorHAnsi" w:cs="Times New Roman"/>
          <w:b/>
          <w:color w:val="000000"/>
          <w:sz w:val="22"/>
          <w:szCs w:val="22"/>
          <w:lang w:eastAsia="pt-BR"/>
        </w:rPr>
      </w:pPr>
      <w:r w:rsidRPr="001208AA">
        <w:rPr>
          <w:rFonts w:asciiTheme="majorHAnsi" w:eastAsia="Times New Roman" w:hAnsiTheme="majorHAnsi" w:cs="Times New Roman"/>
          <w:b/>
          <w:color w:val="000000"/>
          <w:sz w:val="22"/>
          <w:szCs w:val="22"/>
          <w:lang w:eastAsia="pt-BR"/>
        </w:rPr>
        <w:t>Instituto José Resende</w:t>
      </w:r>
    </w:p>
    <w:p w14:paraId="50BFE71A" w14:textId="6E2E04E0" w:rsidR="001208AA" w:rsidRPr="001208AA" w:rsidRDefault="00CA7AD7" w:rsidP="001208AA">
      <w:pPr>
        <w:shd w:val="clear" w:color="auto" w:fill="FFFFFF"/>
        <w:rPr>
          <w:rFonts w:asciiTheme="majorHAnsi" w:eastAsia="Times New Roman" w:hAnsiTheme="majorHAnsi" w:cs="Arial"/>
          <w:b/>
          <w:color w:val="000000"/>
          <w:sz w:val="22"/>
          <w:szCs w:val="22"/>
          <w:lang w:eastAsia="pt-BR"/>
        </w:rPr>
      </w:pPr>
      <w:r>
        <w:rPr>
          <w:rFonts w:asciiTheme="majorHAnsi" w:eastAsia="Times New Roman" w:hAnsiTheme="majorHAnsi" w:cs="Arial"/>
          <w:b/>
          <w:color w:val="000000"/>
          <w:sz w:val="22"/>
          <w:szCs w:val="22"/>
          <w:lang w:eastAsia="pt-BR"/>
        </w:rPr>
        <w:t xml:space="preserve">Rodovia dos Tropeiros </w:t>
      </w:r>
      <w:r w:rsidR="009B3E52">
        <w:rPr>
          <w:rFonts w:asciiTheme="majorHAnsi" w:eastAsia="Times New Roman" w:hAnsiTheme="majorHAnsi" w:cs="Arial"/>
          <w:b/>
          <w:color w:val="000000"/>
          <w:sz w:val="22"/>
          <w:szCs w:val="22"/>
          <w:lang w:eastAsia="pt-BR"/>
        </w:rPr>
        <w:t>Km</w:t>
      </w:r>
      <w:r>
        <w:rPr>
          <w:rFonts w:asciiTheme="majorHAnsi" w:eastAsia="Times New Roman" w:hAnsiTheme="majorHAnsi" w:cs="Arial"/>
          <w:b/>
          <w:color w:val="000000"/>
          <w:sz w:val="22"/>
          <w:szCs w:val="22"/>
          <w:lang w:eastAsia="pt-BR"/>
        </w:rPr>
        <w:t xml:space="preserve"> 260, n</w:t>
      </w:r>
      <w:r w:rsidRPr="00CA7AD7">
        <w:rPr>
          <w:rFonts w:asciiTheme="majorHAnsi" w:eastAsia="Times New Roman" w:hAnsiTheme="majorHAnsi" w:cs="Arial"/>
          <w:b/>
          <w:color w:val="000000"/>
          <w:sz w:val="22"/>
          <w:szCs w:val="22"/>
          <w:vertAlign w:val="superscript"/>
          <w:lang w:eastAsia="pt-BR"/>
        </w:rPr>
        <w:t>o</w:t>
      </w:r>
      <w:r>
        <w:rPr>
          <w:rFonts w:asciiTheme="majorHAnsi" w:eastAsia="Times New Roman" w:hAnsiTheme="majorHAnsi" w:cs="Arial"/>
          <w:b/>
          <w:color w:val="000000"/>
          <w:sz w:val="22"/>
          <w:szCs w:val="22"/>
          <w:lang w:eastAsia="pt-BR"/>
        </w:rPr>
        <w:t xml:space="preserve"> </w:t>
      </w:r>
      <w:r w:rsidR="0071372D">
        <w:rPr>
          <w:rFonts w:asciiTheme="majorHAnsi" w:eastAsia="Times New Roman" w:hAnsiTheme="majorHAnsi" w:cs="Arial"/>
          <w:b/>
          <w:color w:val="000000"/>
          <w:sz w:val="22"/>
          <w:szCs w:val="22"/>
          <w:lang w:eastAsia="pt-BR"/>
        </w:rPr>
        <w:t>171</w:t>
      </w:r>
    </w:p>
    <w:p w14:paraId="6D11A33D" w14:textId="77777777" w:rsidR="001208AA" w:rsidRPr="00AF793E" w:rsidRDefault="001208AA" w:rsidP="001208AA">
      <w:pPr>
        <w:shd w:val="clear" w:color="auto" w:fill="FFFFFF"/>
        <w:rPr>
          <w:rFonts w:asciiTheme="majorHAnsi" w:eastAsia="Times New Roman" w:hAnsiTheme="majorHAnsi" w:cs="Arial"/>
          <w:b/>
          <w:color w:val="000000"/>
          <w:sz w:val="22"/>
          <w:szCs w:val="22"/>
          <w:lang w:eastAsia="pt-BR"/>
        </w:rPr>
      </w:pPr>
      <w:r w:rsidRPr="001208AA">
        <w:rPr>
          <w:rFonts w:asciiTheme="majorHAnsi" w:eastAsia="Times New Roman" w:hAnsiTheme="majorHAnsi" w:cs="Arial"/>
          <w:b/>
          <w:color w:val="000000"/>
          <w:sz w:val="22"/>
          <w:szCs w:val="22"/>
          <w:lang w:eastAsia="pt-BR"/>
        </w:rPr>
        <w:t>São José do Barreiro, SP</w:t>
      </w:r>
    </w:p>
    <w:p w14:paraId="58B05059" w14:textId="77777777" w:rsidR="001208AA" w:rsidRDefault="001208AA" w:rsidP="001208AA">
      <w:pPr>
        <w:shd w:val="clear" w:color="auto" w:fill="FFFFFF"/>
        <w:rPr>
          <w:rFonts w:asciiTheme="majorHAnsi" w:eastAsia="Times New Roman" w:hAnsiTheme="majorHAnsi" w:cs="Arial"/>
          <w:b/>
          <w:color w:val="000000"/>
          <w:sz w:val="22"/>
          <w:szCs w:val="22"/>
          <w:lang w:eastAsia="pt-BR"/>
        </w:rPr>
      </w:pPr>
      <w:r w:rsidRPr="001208AA">
        <w:rPr>
          <w:rFonts w:asciiTheme="majorHAnsi" w:eastAsia="Times New Roman" w:hAnsiTheme="majorHAnsi" w:cs="Arial"/>
          <w:b/>
          <w:color w:val="000000"/>
          <w:sz w:val="22"/>
          <w:szCs w:val="22"/>
          <w:lang w:eastAsia="pt-BR"/>
        </w:rPr>
        <w:t>Tel (11) 96377-1610</w:t>
      </w:r>
    </w:p>
    <w:p w14:paraId="48D9EB0E" w14:textId="77777777" w:rsidR="0071372D" w:rsidRDefault="0071372D" w:rsidP="001208AA">
      <w:pPr>
        <w:shd w:val="clear" w:color="auto" w:fill="FFFFFF"/>
        <w:rPr>
          <w:rFonts w:asciiTheme="majorHAnsi" w:eastAsia="Times New Roman" w:hAnsiTheme="majorHAnsi" w:cs="Arial"/>
          <w:b/>
          <w:color w:val="000000"/>
          <w:sz w:val="22"/>
          <w:szCs w:val="22"/>
          <w:lang w:eastAsia="pt-BR"/>
        </w:rPr>
      </w:pPr>
    </w:p>
    <w:p w14:paraId="6B1B5598" w14:textId="2041D0F1" w:rsidR="0071372D" w:rsidRPr="00AF793E" w:rsidRDefault="0071372D" w:rsidP="001208AA">
      <w:pPr>
        <w:shd w:val="clear" w:color="auto" w:fill="FFFFFF"/>
        <w:rPr>
          <w:rFonts w:asciiTheme="majorHAnsi" w:eastAsia="Times New Roman" w:hAnsiTheme="majorHAnsi" w:cs="Arial"/>
          <w:b/>
          <w:color w:val="000000"/>
          <w:sz w:val="22"/>
          <w:szCs w:val="22"/>
          <w:lang w:eastAsia="pt-BR"/>
        </w:rPr>
      </w:pPr>
      <w:r>
        <w:rPr>
          <w:rFonts w:asciiTheme="majorHAnsi" w:eastAsia="Times New Roman" w:hAnsiTheme="majorHAnsi" w:cs="Arial"/>
          <w:b/>
          <w:color w:val="000000"/>
          <w:sz w:val="22"/>
          <w:szCs w:val="22"/>
          <w:lang w:eastAsia="pt-BR"/>
        </w:rPr>
        <w:t>Exposição</w:t>
      </w:r>
      <w:r w:rsidR="00CA7AD7">
        <w:rPr>
          <w:rFonts w:asciiTheme="majorHAnsi" w:eastAsia="Times New Roman" w:hAnsiTheme="majorHAnsi" w:cs="Arial"/>
          <w:b/>
          <w:color w:val="000000"/>
          <w:sz w:val="22"/>
          <w:szCs w:val="22"/>
          <w:lang w:eastAsia="pt-BR"/>
        </w:rPr>
        <w:t xml:space="preserve"> de abertura</w:t>
      </w:r>
      <w:r>
        <w:rPr>
          <w:rFonts w:asciiTheme="majorHAnsi" w:eastAsia="Times New Roman" w:hAnsiTheme="majorHAnsi" w:cs="Arial"/>
          <w:b/>
          <w:color w:val="000000"/>
          <w:sz w:val="22"/>
          <w:szCs w:val="22"/>
          <w:lang w:eastAsia="pt-BR"/>
        </w:rPr>
        <w:t>: de 19 de maio a 18 de agosto de 2019</w:t>
      </w:r>
    </w:p>
    <w:p w14:paraId="2EA9B1B0" w14:textId="77777777" w:rsidR="00CA7AD7" w:rsidRDefault="00CA7AD7" w:rsidP="001208AA">
      <w:pPr>
        <w:jc w:val="both"/>
        <w:rPr>
          <w:rFonts w:asciiTheme="majorHAnsi" w:eastAsia="Times New Roman" w:hAnsiTheme="majorHAnsi" w:cs="Times New Roman"/>
          <w:b/>
          <w:color w:val="000000"/>
          <w:sz w:val="22"/>
          <w:szCs w:val="22"/>
          <w:lang w:eastAsia="pt-BR"/>
        </w:rPr>
      </w:pPr>
      <w:r>
        <w:rPr>
          <w:rFonts w:asciiTheme="majorHAnsi" w:eastAsia="Times New Roman" w:hAnsiTheme="majorHAnsi" w:cs="Times New Roman"/>
          <w:b/>
          <w:color w:val="000000"/>
          <w:sz w:val="22"/>
          <w:szCs w:val="22"/>
          <w:lang w:eastAsia="pt-BR"/>
        </w:rPr>
        <w:t>Visitação aos</w:t>
      </w:r>
      <w:r w:rsidR="0071372D" w:rsidRPr="0071372D">
        <w:rPr>
          <w:rFonts w:asciiTheme="majorHAnsi" w:eastAsia="Times New Roman" w:hAnsiTheme="majorHAnsi" w:cs="Times New Roman"/>
          <w:b/>
          <w:color w:val="000000"/>
          <w:sz w:val="22"/>
          <w:szCs w:val="22"/>
          <w:lang w:eastAsia="pt-BR"/>
        </w:rPr>
        <w:t xml:space="preserve"> sábados e domingos, de 11h às 17h </w:t>
      </w:r>
    </w:p>
    <w:p w14:paraId="7F074377" w14:textId="07AE2CCD" w:rsidR="001208AA" w:rsidRPr="0071372D" w:rsidRDefault="00CA7AD7" w:rsidP="001208AA">
      <w:pPr>
        <w:jc w:val="both"/>
        <w:rPr>
          <w:rFonts w:asciiTheme="majorHAnsi" w:eastAsia="Times New Roman" w:hAnsiTheme="majorHAnsi" w:cs="Times New Roman"/>
          <w:b/>
          <w:color w:val="000000"/>
          <w:sz w:val="22"/>
          <w:szCs w:val="22"/>
          <w:lang w:eastAsia="pt-BR"/>
        </w:rPr>
      </w:pPr>
      <w:r>
        <w:rPr>
          <w:rFonts w:asciiTheme="majorHAnsi" w:eastAsia="Times New Roman" w:hAnsiTheme="majorHAnsi" w:cs="Times New Roman"/>
          <w:b/>
          <w:color w:val="000000"/>
          <w:sz w:val="22"/>
          <w:szCs w:val="22"/>
          <w:lang w:eastAsia="pt-BR"/>
        </w:rPr>
        <w:t>(em dias de semana</w:t>
      </w:r>
      <w:r w:rsidR="00CA67E7">
        <w:rPr>
          <w:rFonts w:asciiTheme="majorHAnsi" w:eastAsia="Times New Roman" w:hAnsiTheme="majorHAnsi" w:cs="Times New Roman"/>
          <w:b/>
          <w:color w:val="000000"/>
          <w:sz w:val="22"/>
          <w:szCs w:val="22"/>
          <w:lang w:eastAsia="pt-BR"/>
        </w:rPr>
        <w:t>,</w:t>
      </w:r>
      <w:bookmarkStart w:id="0" w:name="_GoBack"/>
      <w:bookmarkEnd w:id="0"/>
      <w:r>
        <w:rPr>
          <w:rFonts w:asciiTheme="majorHAnsi" w:eastAsia="Times New Roman" w:hAnsiTheme="majorHAnsi" w:cs="Times New Roman"/>
          <w:b/>
          <w:color w:val="000000"/>
          <w:sz w:val="22"/>
          <w:szCs w:val="22"/>
          <w:lang w:eastAsia="pt-BR"/>
        </w:rPr>
        <w:t xml:space="preserve"> somente com</w:t>
      </w:r>
      <w:r w:rsidR="0071372D" w:rsidRPr="0071372D">
        <w:rPr>
          <w:rFonts w:asciiTheme="majorHAnsi" w:eastAsia="Times New Roman" w:hAnsiTheme="majorHAnsi" w:cs="Times New Roman"/>
          <w:b/>
          <w:color w:val="000000"/>
          <w:sz w:val="22"/>
          <w:szCs w:val="22"/>
          <w:lang w:eastAsia="pt-BR"/>
        </w:rPr>
        <w:t xml:space="preserve"> hora marcada)</w:t>
      </w:r>
    </w:p>
    <w:p w14:paraId="1C3CB075" w14:textId="77777777" w:rsidR="0071372D" w:rsidRPr="001208AA" w:rsidRDefault="0071372D" w:rsidP="001208AA">
      <w:pPr>
        <w:jc w:val="both"/>
        <w:rPr>
          <w:rFonts w:asciiTheme="majorHAnsi" w:eastAsia="Times New Roman" w:hAnsiTheme="majorHAnsi" w:cs="Times New Roman"/>
          <w:color w:val="000000"/>
          <w:sz w:val="22"/>
          <w:szCs w:val="22"/>
          <w:lang w:eastAsia="pt-BR"/>
        </w:rPr>
      </w:pPr>
    </w:p>
    <w:p w14:paraId="54B423F7"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r w:rsidRPr="001208AA">
        <w:rPr>
          <w:rFonts w:asciiTheme="majorHAnsi" w:eastAsia="Times New Roman" w:hAnsiTheme="majorHAnsi" w:cs="Times New Roman"/>
          <w:color w:val="000000"/>
          <w:sz w:val="22"/>
          <w:szCs w:val="22"/>
          <w:lang w:eastAsia="pt-BR"/>
        </w:rPr>
        <w:t xml:space="preserve">Site: </w:t>
      </w:r>
      <w:r w:rsidRPr="001208AA">
        <w:rPr>
          <w:rFonts w:asciiTheme="majorHAnsi" w:eastAsia="Times New Roman" w:hAnsiTheme="majorHAnsi" w:cs="Arial"/>
          <w:color w:val="000000"/>
          <w:sz w:val="22"/>
          <w:szCs w:val="22"/>
          <w:lang w:eastAsia="pt-BR"/>
        </w:rPr>
        <w:t xml:space="preserve">ijr.art.br </w:t>
      </w:r>
    </w:p>
    <w:p w14:paraId="1DD49EC3"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r w:rsidRPr="001208AA">
        <w:rPr>
          <w:rFonts w:asciiTheme="majorHAnsi" w:eastAsia="Times New Roman" w:hAnsiTheme="majorHAnsi" w:cs="Times New Roman"/>
          <w:color w:val="000000"/>
          <w:sz w:val="22"/>
          <w:szCs w:val="22"/>
          <w:lang w:eastAsia="pt-BR"/>
        </w:rPr>
        <w:t xml:space="preserve">Instagram: @insitutojoseresende </w:t>
      </w:r>
    </w:p>
    <w:p w14:paraId="00DB6520"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p>
    <w:p w14:paraId="7BC33EA2" w14:textId="1E759036" w:rsidR="001208AA" w:rsidRDefault="001208AA" w:rsidP="00E64E90">
      <w:pPr>
        <w:rPr>
          <w:rFonts w:asciiTheme="majorHAnsi" w:eastAsia="Times New Roman" w:hAnsiTheme="majorHAnsi" w:cs="Times New Roman"/>
          <w:color w:val="000000"/>
          <w:sz w:val="22"/>
          <w:szCs w:val="22"/>
          <w:lang w:eastAsia="pt-BR"/>
        </w:rPr>
      </w:pPr>
      <w:r w:rsidRPr="001208AA">
        <w:rPr>
          <w:rFonts w:asciiTheme="majorHAnsi" w:eastAsia="Times New Roman" w:hAnsiTheme="majorHAnsi" w:cs="Times New Roman"/>
          <w:color w:val="000000"/>
          <w:sz w:val="22"/>
          <w:szCs w:val="22"/>
          <w:lang w:eastAsia="pt-BR"/>
        </w:rPr>
        <w:t>Imagens em vídeo:</w:t>
      </w:r>
      <w:r w:rsidR="00E64E90">
        <w:rPr>
          <w:rFonts w:asciiTheme="majorHAnsi" w:eastAsia="Times New Roman" w:hAnsiTheme="majorHAnsi" w:cs="Times New Roman"/>
          <w:color w:val="000000"/>
          <w:sz w:val="22"/>
          <w:szCs w:val="22"/>
          <w:lang w:eastAsia="pt-BR"/>
        </w:rPr>
        <w:t xml:space="preserve"> </w:t>
      </w:r>
      <w:hyperlink r:id="rId8" w:history="1">
        <w:r w:rsidR="00E64E90" w:rsidRPr="006D3376">
          <w:rPr>
            <w:rStyle w:val="Hyperlink"/>
            <w:rFonts w:asciiTheme="majorHAnsi" w:eastAsia="Times New Roman" w:hAnsiTheme="majorHAnsi" w:cs="Times New Roman"/>
            <w:sz w:val="22"/>
            <w:szCs w:val="22"/>
            <w:lang w:eastAsia="pt-BR"/>
          </w:rPr>
          <w:t>https://www.dropbox.com/sh/igqo92pmt10u75x/AADQsiHtRYlEpW9qL11mudp9a?dl=0</w:t>
        </w:r>
      </w:hyperlink>
    </w:p>
    <w:p w14:paraId="28B0D878" w14:textId="77777777" w:rsidR="00E64E90" w:rsidRPr="001208AA" w:rsidRDefault="00E64E90" w:rsidP="001208AA">
      <w:pPr>
        <w:jc w:val="both"/>
        <w:rPr>
          <w:rFonts w:asciiTheme="majorHAnsi" w:eastAsia="Times New Roman" w:hAnsiTheme="majorHAnsi" w:cs="Times New Roman"/>
          <w:color w:val="000000"/>
          <w:sz w:val="22"/>
          <w:szCs w:val="22"/>
          <w:lang w:eastAsia="pt-BR"/>
        </w:rPr>
      </w:pPr>
    </w:p>
    <w:p w14:paraId="0C46CE08"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r w:rsidRPr="001208AA">
        <w:rPr>
          <w:rFonts w:asciiTheme="majorHAnsi" w:eastAsia="Times New Roman" w:hAnsiTheme="majorHAnsi" w:cs="Times New Roman"/>
          <w:color w:val="000000"/>
          <w:sz w:val="22"/>
          <w:szCs w:val="22"/>
          <w:lang w:eastAsia="pt-BR"/>
        </w:rPr>
        <w:t>Fotos:</w:t>
      </w:r>
    </w:p>
    <w:p w14:paraId="135ACD9E" w14:textId="693287B4" w:rsidR="001208AA" w:rsidRDefault="00CA67E7" w:rsidP="001208AA">
      <w:pPr>
        <w:jc w:val="both"/>
        <w:rPr>
          <w:rFonts w:asciiTheme="majorHAnsi" w:eastAsia="Times New Roman" w:hAnsiTheme="majorHAnsi" w:cs="Times New Roman"/>
          <w:color w:val="000000"/>
          <w:sz w:val="22"/>
          <w:szCs w:val="22"/>
          <w:lang w:eastAsia="pt-BR"/>
        </w:rPr>
      </w:pPr>
      <w:hyperlink r:id="rId9" w:history="1">
        <w:r w:rsidR="00E64E90" w:rsidRPr="006D3376">
          <w:rPr>
            <w:rStyle w:val="Hyperlink"/>
            <w:rFonts w:asciiTheme="majorHAnsi" w:eastAsia="Times New Roman" w:hAnsiTheme="majorHAnsi" w:cs="Times New Roman"/>
            <w:sz w:val="22"/>
            <w:szCs w:val="22"/>
            <w:lang w:eastAsia="pt-BR"/>
          </w:rPr>
          <w:t>https://www.dropbox.com/sh/ru75r6xz6lvt1wf/AACBVmsGtnuBd6S9YybBUyGfa?dl=0</w:t>
        </w:r>
      </w:hyperlink>
    </w:p>
    <w:p w14:paraId="14CB2E1D" w14:textId="77777777" w:rsidR="00E64E90" w:rsidRDefault="00E64E90" w:rsidP="001208AA">
      <w:pPr>
        <w:jc w:val="both"/>
        <w:rPr>
          <w:rFonts w:asciiTheme="majorHAnsi" w:eastAsia="Times New Roman" w:hAnsiTheme="majorHAnsi" w:cs="Times New Roman"/>
          <w:color w:val="000000"/>
          <w:sz w:val="22"/>
          <w:szCs w:val="22"/>
          <w:lang w:eastAsia="pt-BR"/>
        </w:rPr>
      </w:pPr>
    </w:p>
    <w:p w14:paraId="0FFCD663" w14:textId="77777777" w:rsidR="0071372D" w:rsidRPr="001208AA" w:rsidRDefault="0071372D" w:rsidP="001208AA">
      <w:pPr>
        <w:jc w:val="both"/>
        <w:rPr>
          <w:rFonts w:asciiTheme="majorHAnsi" w:eastAsia="Times New Roman" w:hAnsiTheme="majorHAnsi" w:cs="Times New Roman"/>
          <w:color w:val="000000"/>
          <w:sz w:val="22"/>
          <w:szCs w:val="22"/>
          <w:lang w:eastAsia="pt-BR"/>
        </w:rPr>
      </w:pPr>
    </w:p>
    <w:p w14:paraId="1D8EEF88"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p>
    <w:p w14:paraId="0F87F2AD"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p>
    <w:p w14:paraId="6D758826" w14:textId="77777777" w:rsidR="001208AA" w:rsidRPr="001208AA" w:rsidRDefault="001208AA" w:rsidP="001208AA">
      <w:pPr>
        <w:jc w:val="both"/>
        <w:rPr>
          <w:rFonts w:asciiTheme="majorHAnsi" w:eastAsia="Times New Roman" w:hAnsiTheme="majorHAnsi" w:cs="Times New Roman"/>
          <w:b/>
          <w:color w:val="000000"/>
          <w:sz w:val="22"/>
          <w:szCs w:val="22"/>
          <w:lang w:eastAsia="pt-BR"/>
        </w:rPr>
      </w:pPr>
      <w:r w:rsidRPr="001208AA">
        <w:rPr>
          <w:rFonts w:asciiTheme="majorHAnsi" w:eastAsia="Times New Roman" w:hAnsiTheme="majorHAnsi" w:cs="Times New Roman"/>
          <w:b/>
          <w:color w:val="000000"/>
          <w:sz w:val="22"/>
          <w:szCs w:val="22"/>
          <w:lang w:eastAsia="pt-BR"/>
        </w:rPr>
        <w:t>INFORMAÇÕES PARA A IMPRENSA:</w:t>
      </w:r>
    </w:p>
    <w:p w14:paraId="50F50793"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r w:rsidRPr="001208AA">
        <w:rPr>
          <w:rFonts w:asciiTheme="majorHAnsi" w:eastAsia="Times New Roman" w:hAnsiTheme="majorHAnsi" w:cs="Times New Roman"/>
          <w:color w:val="000000"/>
          <w:sz w:val="22"/>
          <w:szCs w:val="22"/>
          <w:lang w:eastAsia="pt-BR"/>
        </w:rPr>
        <w:t>Canivello Comunicação</w:t>
      </w:r>
    </w:p>
    <w:p w14:paraId="63307049"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r w:rsidRPr="001208AA">
        <w:rPr>
          <w:rFonts w:asciiTheme="majorHAnsi" w:eastAsia="Times New Roman" w:hAnsiTheme="majorHAnsi" w:cs="Times New Roman"/>
          <w:color w:val="000000"/>
          <w:sz w:val="22"/>
          <w:szCs w:val="22"/>
          <w:lang w:eastAsia="pt-BR"/>
        </w:rPr>
        <w:t xml:space="preserve">Julia Enne – </w:t>
      </w:r>
      <w:hyperlink r:id="rId10" w:history="1">
        <w:r w:rsidRPr="001208AA">
          <w:rPr>
            <w:rStyle w:val="Hyperlink"/>
            <w:rFonts w:asciiTheme="majorHAnsi" w:eastAsia="Times New Roman" w:hAnsiTheme="majorHAnsi" w:cs="Times New Roman"/>
            <w:sz w:val="22"/>
            <w:szCs w:val="22"/>
            <w:lang w:eastAsia="pt-BR"/>
          </w:rPr>
          <w:t>julia.enne@canivello.com.br</w:t>
        </w:r>
      </w:hyperlink>
      <w:r w:rsidRPr="001208AA">
        <w:rPr>
          <w:rFonts w:asciiTheme="majorHAnsi" w:eastAsia="Times New Roman" w:hAnsiTheme="majorHAnsi" w:cs="Times New Roman"/>
          <w:color w:val="000000"/>
          <w:sz w:val="22"/>
          <w:szCs w:val="22"/>
          <w:lang w:eastAsia="pt-BR"/>
        </w:rPr>
        <w:t xml:space="preserve"> / (21) 98505.4555</w:t>
      </w:r>
    </w:p>
    <w:p w14:paraId="54509136" w14:textId="77777777" w:rsidR="001208AA" w:rsidRPr="001208AA" w:rsidRDefault="001208AA" w:rsidP="001208AA">
      <w:pPr>
        <w:jc w:val="both"/>
        <w:rPr>
          <w:rFonts w:asciiTheme="majorHAnsi" w:eastAsia="Times New Roman" w:hAnsiTheme="majorHAnsi" w:cs="Times New Roman"/>
          <w:color w:val="000000"/>
          <w:sz w:val="22"/>
          <w:szCs w:val="22"/>
          <w:lang w:eastAsia="pt-BR"/>
        </w:rPr>
      </w:pPr>
      <w:r w:rsidRPr="001208AA">
        <w:rPr>
          <w:rFonts w:asciiTheme="majorHAnsi" w:eastAsia="Times New Roman" w:hAnsiTheme="majorHAnsi" w:cs="Times New Roman"/>
          <w:color w:val="000000"/>
          <w:sz w:val="22"/>
          <w:szCs w:val="22"/>
          <w:lang w:eastAsia="pt-BR"/>
        </w:rPr>
        <w:t xml:space="preserve">Mario Canivello – </w:t>
      </w:r>
      <w:hyperlink r:id="rId11" w:history="1">
        <w:r w:rsidRPr="001208AA">
          <w:rPr>
            <w:rStyle w:val="Hyperlink"/>
            <w:rFonts w:asciiTheme="majorHAnsi" w:eastAsia="Times New Roman" w:hAnsiTheme="majorHAnsi" w:cs="Times New Roman"/>
            <w:sz w:val="22"/>
            <w:szCs w:val="22"/>
            <w:lang w:eastAsia="pt-BR"/>
          </w:rPr>
          <w:t>mario@canivello.com.br</w:t>
        </w:r>
      </w:hyperlink>
      <w:r w:rsidRPr="001208AA">
        <w:rPr>
          <w:rFonts w:asciiTheme="majorHAnsi" w:eastAsia="Times New Roman" w:hAnsiTheme="majorHAnsi" w:cs="Times New Roman"/>
          <w:color w:val="000000"/>
          <w:sz w:val="22"/>
          <w:szCs w:val="22"/>
          <w:lang w:eastAsia="pt-BR"/>
        </w:rPr>
        <w:t xml:space="preserve"> / (21) 98987.4499</w:t>
      </w:r>
    </w:p>
    <w:p w14:paraId="4D5BBB30" w14:textId="77777777" w:rsidR="00FD0B99" w:rsidRPr="001208AA" w:rsidRDefault="00FD0B99" w:rsidP="001208AA">
      <w:pPr>
        <w:rPr>
          <w:sz w:val="22"/>
          <w:szCs w:val="22"/>
        </w:rPr>
      </w:pPr>
    </w:p>
    <w:sectPr w:rsidR="00FD0B99" w:rsidRPr="001208AA" w:rsidSect="006322A7">
      <w:headerReference w:type="default"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17F2D" w14:textId="77777777" w:rsidR="00CA7AD7" w:rsidRDefault="00CA7AD7" w:rsidP="006322A7">
      <w:r>
        <w:separator/>
      </w:r>
    </w:p>
  </w:endnote>
  <w:endnote w:type="continuationSeparator" w:id="0">
    <w:p w14:paraId="5A2D0BEB" w14:textId="77777777" w:rsidR="00CA7AD7" w:rsidRDefault="00CA7AD7" w:rsidP="0063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Calibri Light">
    <w:altName w:val="Consolas"/>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A6A92" w14:textId="69EC1A7D" w:rsidR="00CA7AD7" w:rsidRDefault="00CA7AD7" w:rsidP="00D425DA">
    <w:pPr>
      <w:pStyle w:val="Footer"/>
      <w:jc w:val="right"/>
    </w:pPr>
    <w:r>
      <w:rPr>
        <w:noProof/>
      </w:rPr>
      <w:drawing>
        <wp:inline distT="0" distB="0" distL="0" distR="0" wp14:anchorId="7C9BC9BD" wp14:editId="77993138">
          <wp:extent cx="1025102" cy="382871"/>
          <wp:effectExtent l="0" t="0" r="0" b="0"/>
          <wp:docPr id="3" name="Imagem 3" descr="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124" cy="408277"/>
                  </a:xfrm>
                  <a:prstGeom prst="rect">
                    <a:avLst/>
                  </a:prstGeom>
                  <a:noFill/>
                  <a:ln>
                    <a:noFill/>
                  </a:ln>
                </pic:spPr>
              </pic:pic>
            </a:graphicData>
          </a:graphic>
        </wp:inline>
      </w:drawing>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62ECE" w14:textId="77777777" w:rsidR="00CA7AD7" w:rsidRDefault="00CA7AD7" w:rsidP="006322A7">
      <w:r>
        <w:separator/>
      </w:r>
    </w:p>
  </w:footnote>
  <w:footnote w:type="continuationSeparator" w:id="0">
    <w:p w14:paraId="44622788" w14:textId="77777777" w:rsidR="00CA7AD7" w:rsidRDefault="00CA7AD7" w:rsidP="006322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7165" w14:textId="77777777" w:rsidR="00CA7AD7" w:rsidRDefault="00CA7AD7" w:rsidP="00531D61">
    <w:pPr>
      <w:pStyle w:val="Header"/>
      <w:jc w:val="right"/>
    </w:pPr>
    <w:r w:rsidRPr="006322A7">
      <w:rPr>
        <w:noProof/>
      </w:rPr>
      <w:drawing>
        <wp:inline distT="0" distB="0" distL="0" distR="0" wp14:anchorId="123080F7" wp14:editId="0CCA6368">
          <wp:extent cx="1423540" cy="505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53653" cy="51615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1A34"/>
    <w:multiLevelType w:val="hybridMultilevel"/>
    <w:tmpl w:val="BD82A65C"/>
    <w:lvl w:ilvl="0" w:tplc="83D27F4E">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CC33E60"/>
    <w:multiLevelType w:val="hybridMultilevel"/>
    <w:tmpl w:val="BF7C844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BB76EE8"/>
    <w:multiLevelType w:val="hybridMultilevel"/>
    <w:tmpl w:val="0ED0C35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EDC36DB"/>
    <w:multiLevelType w:val="hybridMultilevel"/>
    <w:tmpl w:val="DF3E0A1E"/>
    <w:lvl w:ilvl="0" w:tplc="ECCCD8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6" w:nlCheck="1" w:checkStyle="0"/>
  <w:activeWritingStyle w:appName="MSWord" w:lang="pt-BR" w:vendorID="64" w:dllVersion="0" w:nlCheck="1" w:checkStyle="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A7"/>
    <w:rsid w:val="00003420"/>
    <w:rsid w:val="00012EAA"/>
    <w:rsid w:val="00026C9D"/>
    <w:rsid w:val="00052E79"/>
    <w:rsid w:val="000804FB"/>
    <w:rsid w:val="00087039"/>
    <w:rsid w:val="000961A8"/>
    <w:rsid w:val="0011452D"/>
    <w:rsid w:val="001208AA"/>
    <w:rsid w:val="001357ED"/>
    <w:rsid w:val="00146AA5"/>
    <w:rsid w:val="00163F84"/>
    <w:rsid w:val="001B0C95"/>
    <w:rsid w:val="001E2E60"/>
    <w:rsid w:val="00227CDB"/>
    <w:rsid w:val="00242139"/>
    <w:rsid w:val="00270DBC"/>
    <w:rsid w:val="002B1FF8"/>
    <w:rsid w:val="003273E5"/>
    <w:rsid w:val="00354660"/>
    <w:rsid w:val="0037605A"/>
    <w:rsid w:val="003B4E9A"/>
    <w:rsid w:val="00411082"/>
    <w:rsid w:val="00457321"/>
    <w:rsid w:val="00460095"/>
    <w:rsid w:val="005051F0"/>
    <w:rsid w:val="00514D48"/>
    <w:rsid w:val="00522356"/>
    <w:rsid w:val="00531D61"/>
    <w:rsid w:val="005B23B1"/>
    <w:rsid w:val="005B2B63"/>
    <w:rsid w:val="006322A7"/>
    <w:rsid w:val="0064215E"/>
    <w:rsid w:val="006668A0"/>
    <w:rsid w:val="00673454"/>
    <w:rsid w:val="0068615B"/>
    <w:rsid w:val="006B4293"/>
    <w:rsid w:val="006C75A1"/>
    <w:rsid w:val="0071372D"/>
    <w:rsid w:val="00722A75"/>
    <w:rsid w:val="0073516A"/>
    <w:rsid w:val="00737B9A"/>
    <w:rsid w:val="0078179C"/>
    <w:rsid w:val="00830DF3"/>
    <w:rsid w:val="008B5FA8"/>
    <w:rsid w:val="00915591"/>
    <w:rsid w:val="00991572"/>
    <w:rsid w:val="009B3E52"/>
    <w:rsid w:val="009C1FDC"/>
    <w:rsid w:val="009C730E"/>
    <w:rsid w:val="009F50C6"/>
    <w:rsid w:val="00AC4294"/>
    <w:rsid w:val="00AD0F6A"/>
    <w:rsid w:val="00AD442A"/>
    <w:rsid w:val="00AF23CC"/>
    <w:rsid w:val="00AF2A24"/>
    <w:rsid w:val="00B2479C"/>
    <w:rsid w:val="00B501B8"/>
    <w:rsid w:val="00B84BD7"/>
    <w:rsid w:val="00BB4085"/>
    <w:rsid w:val="00BF5B14"/>
    <w:rsid w:val="00C62FA1"/>
    <w:rsid w:val="00C770E5"/>
    <w:rsid w:val="00C92A23"/>
    <w:rsid w:val="00CA399D"/>
    <w:rsid w:val="00CA67E7"/>
    <w:rsid w:val="00CA7AD7"/>
    <w:rsid w:val="00D0466B"/>
    <w:rsid w:val="00D374F6"/>
    <w:rsid w:val="00D425DA"/>
    <w:rsid w:val="00D65EEB"/>
    <w:rsid w:val="00E117B4"/>
    <w:rsid w:val="00E50C16"/>
    <w:rsid w:val="00E51934"/>
    <w:rsid w:val="00E64E90"/>
    <w:rsid w:val="00E940A0"/>
    <w:rsid w:val="00EA77BE"/>
    <w:rsid w:val="00EB5255"/>
    <w:rsid w:val="00F472FE"/>
    <w:rsid w:val="00F805C0"/>
    <w:rsid w:val="00FA00D9"/>
    <w:rsid w:val="00FB12EE"/>
    <w:rsid w:val="00FD0B99"/>
    <w:rsid w:val="00FE2A35"/>
    <w:rsid w:val="00FE3A5C"/>
    <w:rsid w:val="00FF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24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AA"/>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2A7"/>
    <w:pPr>
      <w:tabs>
        <w:tab w:val="center" w:pos="4680"/>
        <w:tab w:val="right" w:pos="9360"/>
      </w:tabs>
    </w:pPr>
    <w:rPr>
      <w:lang w:val="en-US"/>
    </w:rPr>
  </w:style>
  <w:style w:type="character" w:customStyle="1" w:styleId="HeaderChar">
    <w:name w:val="Header Char"/>
    <w:basedOn w:val="DefaultParagraphFont"/>
    <w:link w:val="Header"/>
    <w:uiPriority w:val="99"/>
    <w:rsid w:val="006322A7"/>
  </w:style>
  <w:style w:type="paragraph" w:styleId="Footer">
    <w:name w:val="footer"/>
    <w:basedOn w:val="Normal"/>
    <w:link w:val="FooterChar"/>
    <w:uiPriority w:val="99"/>
    <w:unhideWhenUsed/>
    <w:rsid w:val="006322A7"/>
    <w:pPr>
      <w:tabs>
        <w:tab w:val="center" w:pos="4680"/>
        <w:tab w:val="right" w:pos="9360"/>
      </w:tabs>
    </w:pPr>
    <w:rPr>
      <w:lang w:val="en-US"/>
    </w:rPr>
  </w:style>
  <w:style w:type="character" w:customStyle="1" w:styleId="FooterChar">
    <w:name w:val="Footer Char"/>
    <w:basedOn w:val="DefaultParagraphFont"/>
    <w:link w:val="Footer"/>
    <w:uiPriority w:val="99"/>
    <w:rsid w:val="006322A7"/>
  </w:style>
  <w:style w:type="paragraph" w:styleId="NoSpacing">
    <w:name w:val="No Spacing"/>
    <w:uiPriority w:val="1"/>
    <w:qFormat/>
    <w:rsid w:val="006322A7"/>
    <w:rPr>
      <w:rFonts w:eastAsiaTheme="minorEastAsia"/>
      <w:sz w:val="22"/>
      <w:szCs w:val="22"/>
      <w:lang w:eastAsia="zh-CN"/>
    </w:rPr>
  </w:style>
  <w:style w:type="paragraph" w:styleId="BalloonText">
    <w:name w:val="Balloon Text"/>
    <w:basedOn w:val="Normal"/>
    <w:link w:val="BalloonTextChar"/>
    <w:uiPriority w:val="99"/>
    <w:semiHidden/>
    <w:unhideWhenUsed/>
    <w:rsid w:val="00AF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A24"/>
    <w:rPr>
      <w:rFonts w:ascii="Lucida Grande" w:hAnsi="Lucida Grande" w:cs="Lucida Grande"/>
      <w:sz w:val="18"/>
      <w:szCs w:val="18"/>
    </w:rPr>
  </w:style>
  <w:style w:type="character" w:styleId="Hyperlink">
    <w:name w:val="Hyperlink"/>
    <w:basedOn w:val="DefaultParagraphFont"/>
    <w:uiPriority w:val="99"/>
    <w:unhideWhenUsed/>
    <w:rsid w:val="006B4293"/>
    <w:rPr>
      <w:color w:val="0563C1" w:themeColor="hyperlink"/>
      <w:u w:val="single"/>
    </w:rPr>
  </w:style>
  <w:style w:type="paragraph" w:styleId="ListParagraph">
    <w:name w:val="List Paragraph"/>
    <w:basedOn w:val="Normal"/>
    <w:uiPriority w:val="34"/>
    <w:qFormat/>
    <w:rsid w:val="00722A75"/>
    <w:pPr>
      <w:ind w:left="720"/>
      <w:contextualSpacing/>
    </w:pPr>
    <w:rPr>
      <w:rFonts w:ascii="Cambria" w:eastAsia="ＭＳ 明朝" w:hAnsi="Cambria" w:cs="Times New Roman"/>
    </w:rPr>
  </w:style>
  <w:style w:type="character" w:customStyle="1" w:styleId="apple-converted-space">
    <w:name w:val="apple-converted-space"/>
    <w:basedOn w:val="DefaultParagraphFont"/>
    <w:rsid w:val="00F472FE"/>
  </w:style>
  <w:style w:type="paragraph" w:styleId="PlainText">
    <w:name w:val="Plain Text"/>
    <w:basedOn w:val="Normal"/>
    <w:link w:val="PlainTextChar"/>
    <w:uiPriority w:val="99"/>
    <w:unhideWhenUsed/>
    <w:rsid w:val="00F472FE"/>
    <w:rPr>
      <w:rFonts w:ascii="Consolas" w:eastAsia="Times New Roman" w:hAnsi="Consolas" w:cs="Times New Roman"/>
      <w:sz w:val="21"/>
      <w:szCs w:val="21"/>
      <w:lang w:eastAsia="pt-BR"/>
    </w:rPr>
  </w:style>
  <w:style w:type="character" w:customStyle="1" w:styleId="PlainTextChar">
    <w:name w:val="Plain Text Char"/>
    <w:basedOn w:val="DefaultParagraphFont"/>
    <w:link w:val="PlainText"/>
    <w:uiPriority w:val="99"/>
    <w:rsid w:val="00F472FE"/>
    <w:rPr>
      <w:rFonts w:ascii="Consolas" w:eastAsia="Times New Roman" w:hAnsi="Consolas" w:cs="Times New Roman"/>
      <w:sz w:val="21"/>
      <w:szCs w:val="21"/>
      <w:lang w:val="pt-BR"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AA"/>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2A7"/>
    <w:pPr>
      <w:tabs>
        <w:tab w:val="center" w:pos="4680"/>
        <w:tab w:val="right" w:pos="9360"/>
      </w:tabs>
    </w:pPr>
    <w:rPr>
      <w:lang w:val="en-US"/>
    </w:rPr>
  </w:style>
  <w:style w:type="character" w:customStyle="1" w:styleId="HeaderChar">
    <w:name w:val="Header Char"/>
    <w:basedOn w:val="DefaultParagraphFont"/>
    <w:link w:val="Header"/>
    <w:uiPriority w:val="99"/>
    <w:rsid w:val="006322A7"/>
  </w:style>
  <w:style w:type="paragraph" w:styleId="Footer">
    <w:name w:val="footer"/>
    <w:basedOn w:val="Normal"/>
    <w:link w:val="FooterChar"/>
    <w:uiPriority w:val="99"/>
    <w:unhideWhenUsed/>
    <w:rsid w:val="006322A7"/>
    <w:pPr>
      <w:tabs>
        <w:tab w:val="center" w:pos="4680"/>
        <w:tab w:val="right" w:pos="9360"/>
      </w:tabs>
    </w:pPr>
    <w:rPr>
      <w:lang w:val="en-US"/>
    </w:rPr>
  </w:style>
  <w:style w:type="character" w:customStyle="1" w:styleId="FooterChar">
    <w:name w:val="Footer Char"/>
    <w:basedOn w:val="DefaultParagraphFont"/>
    <w:link w:val="Footer"/>
    <w:uiPriority w:val="99"/>
    <w:rsid w:val="006322A7"/>
  </w:style>
  <w:style w:type="paragraph" w:styleId="NoSpacing">
    <w:name w:val="No Spacing"/>
    <w:uiPriority w:val="1"/>
    <w:qFormat/>
    <w:rsid w:val="006322A7"/>
    <w:rPr>
      <w:rFonts w:eastAsiaTheme="minorEastAsia"/>
      <w:sz w:val="22"/>
      <w:szCs w:val="22"/>
      <w:lang w:eastAsia="zh-CN"/>
    </w:rPr>
  </w:style>
  <w:style w:type="paragraph" w:styleId="BalloonText">
    <w:name w:val="Balloon Text"/>
    <w:basedOn w:val="Normal"/>
    <w:link w:val="BalloonTextChar"/>
    <w:uiPriority w:val="99"/>
    <w:semiHidden/>
    <w:unhideWhenUsed/>
    <w:rsid w:val="00AF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A24"/>
    <w:rPr>
      <w:rFonts w:ascii="Lucida Grande" w:hAnsi="Lucida Grande" w:cs="Lucida Grande"/>
      <w:sz w:val="18"/>
      <w:szCs w:val="18"/>
    </w:rPr>
  </w:style>
  <w:style w:type="character" w:styleId="Hyperlink">
    <w:name w:val="Hyperlink"/>
    <w:basedOn w:val="DefaultParagraphFont"/>
    <w:uiPriority w:val="99"/>
    <w:unhideWhenUsed/>
    <w:rsid w:val="006B4293"/>
    <w:rPr>
      <w:color w:val="0563C1" w:themeColor="hyperlink"/>
      <w:u w:val="single"/>
    </w:rPr>
  </w:style>
  <w:style w:type="paragraph" w:styleId="ListParagraph">
    <w:name w:val="List Paragraph"/>
    <w:basedOn w:val="Normal"/>
    <w:uiPriority w:val="34"/>
    <w:qFormat/>
    <w:rsid w:val="00722A75"/>
    <w:pPr>
      <w:ind w:left="720"/>
      <w:contextualSpacing/>
    </w:pPr>
    <w:rPr>
      <w:rFonts w:ascii="Cambria" w:eastAsia="ＭＳ 明朝" w:hAnsi="Cambria" w:cs="Times New Roman"/>
    </w:rPr>
  </w:style>
  <w:style w:type="character" w:customStyle="1" w:styleId="apple-converted-space">
    <w:name w:val="apple-converted-space"/>
    <w:basedOn w:val="DefaultParagraphFont"/>
    <w:rsid w:val="00F472FE"/>
  </w:style>
  <w:style w:type="paragraph" w:styleId="PlainText">
    <w:name w:val="Plain Text"/>
    <w:basedOn w:val="Normal"/>
    <w:link w:val="PlainTextChar"/>
    <w:uiPriority w:val="99"/>
    <w:unhideWhenUsed/>
    <w:rsid w:val="00F472FE"/>
    <w:rPr>
      <w:rFonts w:ascii="Consolas" w:eastAsia="Times New Roman" w:hAnsi="Consolas" w:cs="Times New Roman"/>
      <w:sz w:val="21"/>
      <w:szCs w:val="21"/>
      <w:lang w:eastAsia="pt-BR"/>
    </w:rPr>
  </w:style>
  <w:style w:type="character" w:customStyle="1" w:styleId="PlainTextChar">
    <w:name w:val="Plain Text Char"/>
    <w:basedOn w:val="DefaultParagraphFont"/>
    <w:link w:val="PlainText"/>
    <w:uiPriority w:val="99"/>
    <w:rsid w:val="00F472FE"/>
    <w:rPr>
      <w:rFonts w:ascii="Consolas" w:eastAsia="Times New Roman" w:hAnsi="Consolas" w:cs="Times New Roman"/>
      <w:sz w:val="21"/>
      <w:szCs w:val="2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08381">
      <w:bodyDiv w:val="1"/>
      <w:marLeft w:val="0"/>
      <w:marRight w:val="0"/>
      <w:marTop w:val="0"/>
      <w:marBottom w:val="0"/>
      <w:divBdr>
        <w:top w:val="none" w:sz="0" w:space="0" w:color="auto"/>
        <w:left w:val="none" w:sz="0" w:space="0" w:color="auto"/>
        <w:bottom w:val="none" w:sz="0" w:space="0" w:color="auto"/>
        <w:right w:val="none" w:sz="0" w:space="0" w:color="auto"/>
      </w:divBdr>
      <w:divsChild>
        <w:div w:id="1831751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3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mario@canivello.com.b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ropbox.com/sh/igqo92pmt10u75x/AADQsiHtRYlEpW9qL11mudp9a?dl=0" TargetMode="External"/><Relationship Id="rId9" Type="http://schemas.openxmlformats.org/officeDocument/2006/relationships/hyperlink" Target="https://www.dropbox.com/sh/ru75r6xz6lvt1wf/AACBVmsGtnuBd6S9YybBUyGfa?dl=0" TargetMode="External"/><Relationship Id="rId10" Type="http://schemas.openxmlformats.org/officeDocument/2006/relationships/hyperlink" Target="mailto:julia.enne@canivell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778</Words>
  <Characters>4441</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lima</dc:creator>
  <cp:keywords/>
  <dc:description/>
  <cp:lastModifiedBy>Microsoft Office User</cp:lastModifiedBy>
  <cp:revision>7</cp:revision>
  <dcterms:created xsi:type="dcterms:W3CDTF">2019-05-06T21:43:00Z</dcterms:created>
  <dcterms:modified xsi:type="dcterms:W3CDTF">2019-05-15T15:05:00Z</dcterms:modified>
</cp:coreProperties>
</file>