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F4967" w14:textId="77777777" w:rsidR="00175BB0" w:rsidRPr="00DA35BC" w:rsidRDefault="00175BB0" w:rsidP="00175BB0">
      <w:pPr>
        <w:pStyle w:val="BodyTextIndent2"/>
        <w:spacing w:after="0" w:line="240" w:lineRule="auto"/>
        <w:ind w:left="0"/>
        <w:jc w:val="both"/>
        <w:rPr>
          <w:b/>
        </w:rPr>
      </w:pPr>
    </w:p>
    <w:p w14:paraId="264FB3F6" w14:textId="41A8AE72" w:rsidR="00175BB0" w:rsidRDefault="00175BB0" w:rsidP="00175BB0">
      <w:pPr>
        <w:pStyle w:val="BodyTextIndent2"/>
        <w:spacing w:after="0" w:line="240" w:lineRule="auto"/>
        <w:jc w:val="center"/>
        <w:rPr>
          <w:b/>
        </w:rPr>
      </w:pPr>
      <w:r>
        <w:rPr>
          <w:b/>
        </w:rPr>
        <w:t xml:space="preserve">COMEÇA NESTA </w:t>
      </w:r>
      <w:r w:rsidR="0012710A">
        <w:rPr>
          <w:b/>
        </w:rPr>
        <w:t>QUINTA</w:t>
      </w:r>
      <w:r>
        <w:rPr>
          <w:b/>
        </w:rPr>
        <w:t xml:space="preserve"> VENDA DE INGRESSOS</w:t>
      </w:r>
    </w:p>
    <w:p w14:paraId="5AB7990A" w14:textId="77777777" w:rsidR="00175BB0" w:rsidRPr="00DA35BC" w:rsidRDefault="00175BB0" w:rsidP="00175BB0">
      <w:pPr>
        <w:pStyle w:val="BodyTextIndent2"/>
        <w:spacing w:after="0" w:line="240" w:lineRule="auto"/>
        <w:jc w:val="center"/>
        <w:rPr>
          <w:b/>
        </w:rPr>
      </w:pPr>
      <w:r>
        <w:rPr>
          <w:b/>
        </w:rPr>
        <w:t>PARA O</w:t>
      </w:r>
      <w:r w:rsidRPr="00DA35BC">
        <w:rPr>
          <w:b/>
        </w:rPr>
        <w:t xml:space="preserve"> PRINCIPAL FESTIVAL DE JAZZ DO PAÍS</w:t>
      </w:r>
    </w:p>
    <w:p w14:paraId="50770912" w14:textId="77777777" w:rsidR="00175BB0" w:rsidRDefault="00175BB0" w:rsidP="00175BB0">
      <w:pPr>
        <w:spacing w:after="0" w:line="240" w:lineRule="auto"/>
        <w:rPr>
          <w:b/>
        </w:rPr>
      </w:pPr>
    </w:p>
    <w:p w14:paraId="01A3DBB9" w14:textId="77777777" w:rsidR="00175BB0" w:rsidRDefault="00175BB0" w:rsidP="00175BB0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Wynton</w:t>
      </w:r>
      <w:proofErr w:type="spellEnd"/>
      <w:r>
        <w:rPr>
          <w:b/>
        </w:rPr>
        <w:t xml:space="preserve"> Marsalis e a Jazz </w:t>
      </w:r>
      <w:proofErr w:type="spellStart"/>
      <w:r>
        <w:rPr>
          <w:b/>
        </w:rPr>
        <w:t>at</w:t>
      </w:r>
      <w:proofErr w:type="spellEnd"/>
      <w:r>
        <w:rPr>
          <w:b/>
        </w:rPr>
        <w:t xml:space="preserve"> Lincoln Center </w:t>
      </w:r>
      <w:proofErr w:type="spellStart"/>
      <w:r>
        <w:rPr>
          <w:b/>
        </w:rPr>
        <w:t>Orchestra</w:t>
      </w:r>
      <w:proofErr w:type="spellEnd"/>
    </w:p>
    <w:p w14:paraId="0630F611" w14:textId="77777777" w:rsidR="00175BB0" w:rsidRPr="00DA35BC" w:rsidRDefault="00175BB0" w:rsidP="00175BB0">
      <w:pPr>
        <w:spacing w:after="0" w:line="240" w:lineRule="auto"/>
        <w:jc w:val="center"/>
        <w:rPr>
          <w:b/>
        </w:rPr>
      </w:pPr>
      <w:r>
        <w:rPr>
          <w:b/>
        </w:rPr>
        <w:t xml:space="preserve"> lideram a programação de 30 anos do evento</w:t>
      </w:r>
    </w:p>
    <w:p w14:paraId="400A61F9" w14:textId="77777777" w:rsidR="00175BB0" w:rsidRPr="00DA35BC" w:rsidRDefault="00175BB0" w:rsidP="00175BB0">
      <w:pPr>
        <w:spacing w:after="0" w:line="240" w:lineRule="auto"/>
        <w:rPr>
          <w:b/>
        </w:rPr>
      </w:pPr>
    </w:p>
    <w:p w14:paraId="695D6CF3" w14:textId="77777777" w:rsidR="00175BB0" w:rsidRPr="00DA35BC" w:rsidRDefault="00175BB0" w:rsidP="00175BB0">
      <w:pPr>
        <w:spacing w:after="0" w:line="240" w:lineRule="auto"/>
        <w:jc w:val="center"/>
        <w:rPr>
          <w:i/>
        </w:rPr>
      </w:pPr>
      <w:r w:rsidRPr="00DA35BC">
        <w:rPr>
          <w:i/>
        </w:rPr>
        <w:t>Para fotos em alta resolução: www.canivello.com.br</w:t>
      </w:r>
    </w:p>
    <w:p w14:paraId="4029A68E" w14:textId="77777777" w:rsidR="00175BB0" w:rsidRPr="00DA35BC" w:rsidRDefault="00175BB0" w:rsidP="00175BB0">
      <w:pPr>
        <w:spacing w:after="0" w:line="240" w:lineRule="auto"/>
        <w:jc w:val="both"/>
      </w:pPr>
    </w:p>
    <w:p w14:paraId="017C7C58" w14:textId="77777777" w:rsidR="00175BB0" w:rsidRPr="00DA35BC" w:rsidRDefault="00175BB0" w:rsidP="00175BB0">
      <w:pPr>
        <w:spacing w:after="0" w:line="240" w:lineRule="auto"/>
        <w:jc w:val="both"/>
      </w:pPr>
    </w:p>
    <w:p w14:paraId="1FBAE435" w14:textId="277E0CBA" w:rsidR="00175BB0" w:rsidRDefault="00175BB0" w:rsidP="00175BB0">
      <w:pPr>
        <w:spacing w:after="0" w:line="240" w:lineRule="auto"/>
        <w:jc w:val="both"/>
      </w:pPr>
      <w:r>
        <w:t xml:space="preserve">Começa nesta </w:t>
      </w:r>
      <w:r w:rsidR="0012710A">
        <w:t>quinta-feira, 26</w:t>
      </w:r>
      <w:r>
        <w:t xml:space="preserve"> de fevereiro, a venda de ingressos para </w:t>
      </w:r>
      <w:r w:rsidRPr="00DA35BC">
        <w:t>a edição comemorativa de 30</w:t>
      </w:r>
      <w:r w:rsidRPr="00DA35BC">
        <w:rPr>
          <w:vertAlign w:val="superscript"/>
        </w:rPr>
        <w:t>o</w:t>
      </w:r>
      <w:r w:rsidRPr="00DA35BC">
        <w:t xml:space="preserve"> aniversário do mais longevo festival de jazz do país. Agora rebatizado como </w:t>
      </w:r>
      <w:proofErr w:type="spellStart"/>
      <w:r w:rsidRPr="00DA35BC">
        <w:rPr>
          <w:b/>
        </w:rPr>
        <w:t>brasiljazzfest</w:t>
      </w:r>
      <w:proofErr w:type="spellEnd"/>
      <w:r w:rsidRPr="00DA35BC">
        <w:t xml:space="preserve"> e sob o patrocínio da empresa </w:t>
      </w:r>
      <w:r w:rsidRPr="00DA35BC">
        <w:rPr>
          <w:b/>
        </w:rPr>
        <w:t>Rede</w:t>
      </w:r>
      <w:r w:rsidRPr="00DA35BC">
        <w:t xml:space="preserve">, o evento criado em 1985 pelas irmãs </w:t>
      </w:r>
      <w:r w:rsidRPr="00DA35BC">
        <w:rPr>
          <w:b/>
        </w:rPr>
        <w:t>Monique</w:t>
      </w:r>
      <w:r w:rsidRPr="00DA35BC">
        <w:t xml:space="preserve"> e </w:t>
      </w:r>
      <w:r w:rsidRPr="00DA35BC">
        <w:rPr>
          <w:b/>
        </w:rPr>
        <w:t>Sylvia</w:t>
      </w:r>
      <w:r w:rsidRPr="00DA35BC">
        <w:t xml:space="preserve"> </w:t>
      </w:r>
      <w:proofErr w:type="spellStart"/>
      <w:r w:rsidRPr="00DA35BC">
        <w:rPr>
          <w:b/>
        </w:rPr>
        <w:t>Gardenberg</w:t>
      </w:r>
      <w:proofErr w:type="spellEnd"/>
      <w:r>
        <w:t xml:space="preserve"> (com o nome de </w:t>
      </w:r>
      <w:proofErr w:type="spellStart"/>
      <w:r>
        <w:t>Free</w:t>
      </w:r>
      <w:proofErr w:type="spellEnd"/>
      <w:r>
        <w:t xml:space="preserve"> Jazz) celebra</w:t>
      </w:r>
      <w:r w:rsidRPr="00DA35BC">
        <w:t xml:space="preserve"> a data, entre os dias </w:t>
      </w:r>
      <w:r w:rsidRPr="00DA35BC">
        <w:rPr>
          <w:b/>
        </w:rPr>
        <w:t>27</w:t>
      </w:r>
      <w:r w:rsidRPr="00DA35BC">
        <w:t xml:space="preserve"> e </w:t>
      </w:r>
      <w:r w:rsidRPr="00DA35BC">
        <w:rPr>
          <w:b/>
        </w:rPr>
        <w:t>29 de março</w:t>
      </w:r>
      <w:r w:rsidRPr="00DA35BC">
        <w:t xml:space="preserve">, no </w:t>
      </w:r>
      <w:r w:rsidRPr="00DA35BC">
        <w:rPr>
          <w:b/>
        </w:rPr>
        <w:t>Rio de Janeiro</w:t>
      </w:r>
      <w:r w:rsidRPr="00DA35BC">
        <w:t xml:space="preserve"> e em </w:t>
      </w:r>
      <w:r w:rsidRPr="00DA35BC">
        <w:rPr>
          <w:b/>
        </w:rPr>
        <w:t>São Paulo</w:t>
      </w:r>
      <w:r w:rsidRPr="00DA35BC">
        <w:t xml:space="preserve">, com uma </w:t>
      </w:r>
      <w:r>
        <w:t>programação</w:t>
      </w:r>
      <w:r w:rsidRPr="00DA35BC">
        <w:t xml:space="preserve"> que inclui o supergrupo americano </w:t>
      </w:r>
      <w:r w:rsidRPr="00DA35BC">
        <w:rPr>
          <w:b/>
        </w:rPr>
        <w:t xml:space="preserve">The </w:t>
      </w:r>
      <w:proofErr w:type="spellStart"/>
      <w:r w:rsidRPr="00DA35BC">
        <w:rPr>
          <w:b/>
        </w:rPr>
        <w:t>Cookers</w:t>
      </w:r>
      <w:proofErr w:type="spellEnd"/>
      <w:r w:rsidRPr="00DA35BC">
        <w:t xml:space="preserve">, o quarteto do saxofonista porto-riquenho </w:t>
      </w:r>
      <w:r w:rsidRPr="00DA35BC">
        <w:rPr>
          <w:b/>
        </w:rPr>
        <w:t xml:space="preserve">Miguel </w:t>
      </w:r>
      <w:proofErr w:type="spellStart"/>
      <w:r w:rsidRPr="00DA35BC">
        <w:rPr>
          <w:b/>
        </w:rPr>
        <w:t>Zenón</w:t>
      </w:r>
      <w:proofErr w:type="spellEnd"/>
      <w:r w:rsidRPr="00DA35BC">
        <w:rPr>
          <w:b/>
        </w:rPr>
        <w:t xml:space="preserve"> </w:t>
      </w:r>
      <w:r w:rsidRPr="00DA35BC">
        <w:t xml:space="preserve">e os trios do pianista norueguês </w:t>
      </w:r>
      <w:proofErr w:type="spellStart"/>
      <w:r w:rsidRPr="00DA35BC">
        <w:rPr>
          <w:b/>
        </w:rPr>
        <w:t>Tord</w:t>
      </w:r>
      <w:proofErr w:type="spellEnd"/>
      <w:r w:rsidRPr="00DA35BC">
        <w:rPr>
          <w:b/>
        </w:rPr>
        <w:t xml:space="preserve"> </w:t>
      </w:r>
      <w:proofErr w:type="spellStart"/>
      <w:r w:rsidRPr="00DA35BC">
        <w:rPr>
          <w:b/>
        </w:rPr>
        <w:t>Gustavsen</w:t>
      </w:r>
      <w:proofErr w:type="spellEnd"/>
      <w:r w:rsidRPr="00DA35BC">
        <w:t xml:space="preserve"> e do brasileiro </w:t>
      </w:r>
      <w:r w:rsidRPr="00DA35BC">
        <w:rPr>
          <w:b/>
        </w:rPr>
        <w:t xml:space="preserve">André </w:t>
      </w:r>
      <w:proofErr w:type="spellStart"/>
      <w:r w:rsidRPr="00DA35BC">
        <w:rPr>
          <w:b/>
        </w:rPr>
        <w:t>Mehmari</w:t>
      </w:r>
      <w:proofErr w:type="spellEnd"/>
      <w:r>
        <w:t>, além de u</w:t>
      </w:r>
      <w:r w:rsidRPr="00DA35BC">
        <w:t xml:space="preserve">m concerto especial com </w:t>
      </w:r>
      <w:proofErr w:type="spellStart"/>
      <w:r w:rsidRPr="00DA35BC">
        <w:rPr>
          <w:b/>
        </w:rPr>
        <w:t>Wynton</w:t>
      </w:r>
      <w:proofErr w:type="spellEnd"/>
      <w:r w:rsidRPr="00DA35BC">
        <w:rPr>
          <w:b/>
        </w:rPr>
        <w:t xml:space="preserve"> Marsalis</w:t>
      </w:r>
      <w:r w:rsidRPr="00DA35BC">
        <w:t xml:space="preserve"> e a </w:t>
      </w:r>
      <w:r w:rsidRPr="00DA35BC">
        <w:rPr>
          <w:b/>
        </w:rPr>
        <w:t xml:space="preserve">Jazz </w:t>
      </w:r>
      <w:proofErr w:type="spellStart"/>
      <w:r w:rsidRPr="00DA35BC">
        <w:rPr>
          <w:b/>
        </w:rPr>
        <w:t>at</w:t>
      </w:r>
      <w:proofErr w:type="spellEnd"/>
      <w:r w:rsidRPr="00DA35BC">
        <w:rPr>
          <w:b/>
        </w:rPr>
        <w:t xml:space="preserve"> Lincoln Center </w:t>
      </w:r>
      <w:proofErr w:type="spellStart"/>
      <w:r w:rsidRPr="00DA35BC">
        <w:rPr>
          <w:b/>
        </w:rPr>
        <w:t>Orchestra</w:t>
      </w:r>
      <w:proofErr w:type="spellEnd"/>
      <w:r>
        <w:t xml:space="preserve">. Considerado o nome mais influente do jazz contemporâneo, </w:t>
      </w:r>
      <w:r w:rsidRPr="000C4987">
        <w:rPr>
          <w:b/>
        </w:rPr>
        <w:t>Marsalis</w:t>
      </w:r>
      <w:r>
        <w:t xml:space="preserve"> não se apresenta no país há exatos dez anos.</w:t>
      </w:r>
    </w:p>
    <w:p w14:paraId="5FD18D7C" w14:textId="77777777" w:rsidR="00175BB0" w:rsidRPr="00DA35BC" w:rsidRDefault="00175BB0" w:rsidP="00175BB0">
      <w:pPr>
        <w:spacing w:after="0" w:line="240" w:lineRule="auto"/>
        <w:jc w:val="both"/>
      </w:pPr>
    </w:p>
    <w:p w14:paraId="052DB74A" w14:textId="77777777" w:rsidR="00175BB0" w:rsidRPr="00DA35BC" w:rsidRDefault="00175BB0" w:rsidP="00175BB0">
      <w:pPr>
        <w:spacing w:after="0" w:line="240" w:lineRule="auto"/>
        <w:jc w:val="both"/>
      </w:pPr>
      <w:r w:rsidRPr="00DA35BC">
        <w:t xml:space="preserve">Sob curadoria do jornalista e crítico musical </w:t>
      </w:r>
      <w:proofErr w:type="spellStart"/>
      <w:r w:rsidRPr="00DA35BC">
        <w:rPr>
          <w:b/>
        </w:rPr>
        <w:t>Zuza</w:t>
      </w:r>
      <w:proofErr w:type="spellEnd"/>
      <w:r w:rsidRPr="00DA35BC">
        <w:rPr>
          <w:b/>
        </w:rPr>
        <w:t xml:space="preserve"> Homem de Mello</w:t>
      </w:r>
      <w:r w:rsidRPr="00DA35BC">
        <w:t xml:space="preserve">, do músico, arranjador e produtor musical </w:t>
      </w:r>
      <w:r w:rsidRPr="00DA35BC">
        <w:rPr>
          <w:b/>
        </w:rPr>
        <w:t>Zé Nogueira</w:t>
      </w:r>
      <w:r w:rsidRPr="00DA35BC">
        <w:t xml:space="preserve"> e do produtor </w:t>
      </w:r>
      <w:r w:rsidRPr="00DA35BC">
        <w:rPr>
          <w:b/>
        </w:rPr>
        <w:t>Pedrinho</w:t>
      </w:r>
      <w:r w:rsidRPr="00DA35BC">
        <w:t xml:space="preserve"> </w:t>
      </w:r>
      <w:r w:rsidRPr="00DA35BC">
        <w:rPr>
          <w:b/>
        </w:rPr>
        <w:t>Albuquerque</w:t>
      </w:r>
      <w:r w:rsidRPr="00DA35BC">
        <w:t xml:space="preserve">, parceiros inseparáveis de </w:t>
      </w:r>
      <w:r w:rsidRPr="00DA35BC">
        <w:rPr>
          <w:b/>
        </w:rPr>
        <w:t>Monique</w:t>
      </w:r>
      <w:r w:rsidRPr="00DA35BC">
        <w:t xml:space="preserve">, a edição 2015 do festival ocupará o palco principal da </w:t>
      </w:r>
      <w:r w:rsidRPr="00DA35BC">
        <w:rPr>
          <w:b/>
        </w:rPr>
        <w:t>Cidade das Artes</w:t>
      </w:r>
      <w:r w:rsidRPr="00DA35BC">
        <w:t xml:space="preserve">, no Rio, e utilizará duas locações paulistanas: a </w:t>
      </w:r>
      <w:r w:rsidRPr="00DA35BC">
        <w:rPr>
          <w:b/>
        </w:rPr>
        <w:t>Sala São Paulo</w:t>
      </w:r>
      <w:r w:rsidRPr="00DA35BC">
        <w:t xml:space="preserve"> e o </w:t>
      </w:r>
      <w:r w:rsidRPr="00DA35BC">
        <w:rPr>
          <w:b/>
        </w:rPr>
        <w:t>Auditório do Ibirapuera</w:t>
      </w:r>
      <w:r w:rsidRPr="00DA35BC">
        <w:t xml:space="preserve">. </w:t>
      </w:r>
    </w:p>
    <w:p w14:paraId="45DD3699" w14:textId="77777777" w:rsidR="00175BB0" w:rsidRPr="00DA35BC" w:rsidRDefault="00175BB0" w:rsidP="00175BB0">
      <w:pPr>
        <w:spacing w:after="0" w:line="240" w:lineRule="auto"/>
        <w:jc w:val="both"/>
      </w:pPr>
    </w:p>
    <w:p w14:paraId="52846592" w14:textId="77777777" w:rsidR="00175BB0" w:rsidRPr="00DA35BC" w:rsidRDefault="00175BB0" w:rsidP="00175BB0">
      <w:pPr>
        <w:spacing w:after="0" w:line="240" w:lineRule="auto"/>
        <w:jc w:val="both"/>
      </w:pPr>
      <w:r w:rsidRPr="00DA35BC">
        <w:t>“</w:t>
      </w:r>
      <w:r w:rsidRPr="00DA35BC">
        <w:rPr>
          <w:i/>
        </w:rPr>
        <w:t>Ao longo de três décadas, o festival se manteve como uma realização de peso na área musical do país e como uma vitrine de inúmeros músicos consagrados ou na iminência de se consagrarem que, reunidos numa lista, representam o que há de melhor e mais significativo e consequente no jazz e na música instrumental brasileira desses 30 anos. De tal modo que quem tenha tido a oportunidade de acompanhar todas as edições pode se considerar um verdadeiro diplomado em jazz. Sem ter saído do Brasil</w:t>
      </w:r>
      <w:r w:rsidRPr="00DA35BC">
        <w:t xml:space="preserve">”, enfatiza </w:t>
      </w:r>
      <w:proofErr w:type="spellStart"/>
      <w:r w:rsidRPr="00DA35BC">
        <w:rPr>
          <w:b/>
        </w:rPr>
        <w:t>Zuza</w:t>
      </w:r>
      <w:proofErr w:type="spellEnd"/>
      <w:r w:rsidRPr="00DA35BC">
        <w:t>.</w:t>
      </w:r>
    </w:p>
    <w:p w14:paraId="3C3971A6" w14:textId="77777777" w:rsidR="00175BB0" w:rsidRPr="00DA35BC" w:rsidRDefault="00175BB0" w:rsidP="00175BB0">
      <w:pPr>
        <w:spacing w:after="0" w:line="240" w:lineRule="auto"/>
        <w:jc w:val="both"/>
      </w:pPr>
    </w:p>
    <w:p w14:paraId="02C9BE75" w14:textId="77777777" w:rsidR="00175BB0" w:rsidRPr="00DA35BC" w:rsidRDefault="00175BB0" w:rsidP="00175BB0">
      <w:pPr>
        <w:spacing w:after="0" w:line="240" w:lineRule="auto"/>
        <w:jc w:val="both"/>
      </w:pPr>
      <w:r w:rsidRPr="00DA35BC">
        <w:t xml:space="preserve">A </w:t>
      </w:r>
      <w:r w:rsidRPr="00DA35BC">
        <w:rPr>
          <w:b/>
          <w:bCs/>
        </w:rPr>
        <w:t>Rede</w:t>
      </w:r>
      <w:r w:rsidRPr="00DA35BC">
        <w:t xml:space="preserve">, empresa de meios de pagamento do </w:t>
      </w:r>
      <w:r w:rsidRPr="00DA35BC">
        <w:rPr>
          <w:b/>
        </w:rPr>
        <w:t>Itaú Unibanco</w:t>
      </w:r>
      <w:r w:rsidRPr="00DA35BC">
        <w:t xml:space="preserve">, passa a assinar oficialmente a apresentação do festival. </w:t>
      </w:r>
    </w:p>
    <w:p w14:paraId="109C371E" w14:textId="77777777" w:rsidR="00175BB0" w:rsidRPr="00DA35BC" w:rsidRDefault="00175BB0" w:rsidP="00175BB0">
      <w:pPr>
        <w:spacing w:after="0" w:line="240" w:lineRule="auto"/>
        <w:jc w:val="both"/>
      </w:pPr>
    </w:p>
    <w:p w14:paraId="53FB3E9C" w14:textId="77777777" w:rsidR="00175BB0" w:rsidRPr="00DA35BC" w:rsidRDefault="00175BB0" w:rsidP="00175BB0">
      <w:pPr>
        <w:spacing w:after="0" w:line="240" w:lineRule="auto"/>
        <w:jc w:val="both"/>
      </w:pPr>
      <w:r w:rsidRPr="00DA35BC">
        <w:rPr>
          <w:rFonts w:eastAsia="Times New Roman" w:cs="Calibri"/>
          <w:lang w:eastAsia="en-US"/>
        </w:rPr>
        <w:t xml:space="preserve">“Graças ao seu empreendedorismo e inestimável apoio à cultura, a </w:t>
      </w:r>
      <w:r w:rsidRPr="00DA35BC">
        <w:rPr>
          <w:rFonts w:eastAsia="Times New Roman" w:cs="Calibri"/>
          <w:b/>
          <w:lang w:eastAsia="en-US"/>
        </w:rPr>
        <w:t>Rede</w:t>
      </w:r>
      <w:r w:rsidRPr="00DA35BC">
        <w:rPr>
          <w:rFonts w:eastAsia="Times New Roman" w:cs="Calibri"/>
          <w:lang w:eastAsia="en-US"/>
        </w:rPr>
        <w:t xml:space="preserve"> nos possibilita dar prosseguimento a essa bela história iniciada há exatos 30 anos, a partir do sonho de duas jovens destemidas e apaixonadas pelo jazz”, pontua </w:t>
      </w:r>
      <w:r w:rsidRPr="00DA35BC">
        <w:rPr>
          <w:rFonts w:eastAsia="Times New Roman" w:cs="Calibri"/>
          <w:b/>
          <w:bCs/>
          <w:lang w:eastAsia="en-US"/>
        </w:rPr>
        <w:t>Carlos Martins</w:t>
      </w:r>
      <w:r w:rsidRPr="00DA35BC">
        <w:rPr>
          <w:rFonts w:eastAsia="Times New Roman" w:cs="Calibri"/>
          <w:lang w:eastAsia="en-US"/>
        </w:rPr>
        <w:t>, sócio de </w:t>
      </w:r>
      <w:r w:rsidRPr="00DA35BC">
        <w:rPr>
          <w:rFonts w:eastAsia="Times New Roman" w:cs="Calibri"/>
          <w:b/>
          <w:lang w:eastAsia="en-US"/>
        </w:rPr>
        <w:t>Monique</w:t>
      </w:r>
      <w:r w:rsidRPr="00DA35BC">
        <w:rPr>
          <w:rFonts w:eastAsia="Times New Roman" w:cs="Calibri"/>
          <w:lang w:eastAsia="en-US"/>
        </w:rPr>
        <w:t xml:space="preserve"> </w:t>
      </w:r>
      <w:proofErr w:type="spellStart"/>
      <w:r w:rsidRPr="00DA35BC">
        <w:rPr>
          <w:rFonts w:eastAsia="Times New Roman" w:cs="Calibri"/>
          <w:b/>
          <w:bCs/>
          <w:lang w:eastAsia="en-US"/>
        </w:rPr>
        <w:t>Gardenberg</w:t>
      </w:r>
      <w:proofErr w:type="spellEnd"/>
      <w:r w:rsidRPr="00DA35BC">
        <w:rPr>
          <w:rFonts w:eastAsia="Times New Roman" w:cs="Calibri"/>
          <w:lang w:eastAsia="en-US"/>
        </w:rPr>
        <w:t> na </w:t>
      </w:r>
      <w:r w:rsidRPr="00DA35BC">
        <w:rPr>
          <w:rFonts w:eastAsia="Times New Roman" w:cs="Calibri"/>
          <w:b/>
          <w:bCs/>
          <w:lang w:eastAsia="en-US"/>
        </w:rPr>
        <w:t>Dueto Produções</w:t>
      </w:r>
      <w:r w:rsidRPr="00DA35BC">
        <w:rPr>
          <w:rFonts w:eastAsia="Times New Roman" w:cs="Calibri"/>
          <w:lang w:eastAsia="en-US"/>
        </w:rPr>
        <w:t>.</w:t>
      </w:r>
    </w:p>
    <w:p w14:paraId="689DC6CD" w14:textId="77777777" w:rsidR="00175BB0" w:rsidRPr="00DA35BC" w:rsidRDefault="00175BB0" w:rsidP="00175BB0">
      <w:pPr>
        <w:spacing w:after="0" w:line="240" w:lineRule="auto"/>
        <w:jc w:val="both"/>
      </w:pPr>
    </w:p>
    <w:p w14:paraId="07E0A867" w14:textId="77777777" w:rsidR="00175BB0" w:rsidRPr="00DA35BC" w:rsidRDefault="00175BB0" w:rsidP="00175BB0">
      <w:pPr>
        <w:spacing w:after="0" w:line="240" w:lineRule="auto"/>
        <w:jc w:val="both"/>
      </w:pPr>
      <w:r w:rsidRPr="00DA35BC">
        <w:t xml:space="preserve">“O objetivo da </w:t>
      </w:r>
      <w:r w:rsidRPr="00DA35BC">
        <w:rPr>
          <w:b/>
          <w:bCs/>
        </w:rPr>
        <w:t>Rede</w:t>
      </w:r>
      <w:r w:rsidRPr="00DA35BC">
        <w:t xml:space="preserve"> é sempre apoiar projetos e ações relevantes para a sociedade, com acesso à cultura e ao conhecimento. A criatividade que faz parte do DNA da nossa marca </w:t>
      </w:r>
      <w:r w:rsidRPr="00DA35BC">
        <w:lastRenderedPageBreak/>
        <w:t xml:space="preserve">também é atributo do jazz, tornando esse um encontro feliz de valores”, afirma </w:t>
      </w:r>
      <w:r w:rsidRPr="00DA35BC">
        <w:rPr>
          <w:b/>
        </w:rPr>
        <w:t>Cristiane</w:t>
      </w:r>
      <w:r w:rsidRPr="00DA35BC">
        <w:t xml:space="preserve"> </w:t>
      </w:r>
      <w:r w:rsidRPr="00DA35BC">
        <w:rPr>
          <w:b/>
        </w:rPr>
        <w:t>Magalhães</w:t>
      </w:r>
      <w:r w:rsidRPr="00DA35BC">
        <w:t xml:space="preserve">, diretora de Marketing do </w:t>
      </w:r>
      <w:r w:rsidRPr="00DA35BC">
        <w:rPr>
          <w:b/>
          <w:bCs/>
        </w:rPr>
        <w:t>Itaú Unibanco</w:t>
      </w:r>
      <w:r w:rsidRPr="00DA35BC">
        <w:t xml:space="preserve">. </w:t>
      </w:r>
    </w:p>
    <w:p w14:paraId="50A9298B" w14:textId="77777777" w:rsidR="00175BB0" w:rsidRPr="00DA35BC" w:rsidRDefault="00175BB0" w:rsidP="00175BB0">
      <w:pPr>
        <w:spacing w:after="0" w:line="240" w:lineRule="auto"/>
        <w:jc w:val="both"/>
      </w:pPr>
    </w:p>
    <w:p w14:paraId="04ABA732" w14:textId="77777777" w:rsidR="00175BB0" w:rsidRPr="00DA35BC" w:rsidRDefault="00175BB0" w:rsidP="00175BB0">
      <w:pPr>
        <w:spacing w:after="0" w:line="240" w:lineRule="auto"/>
        <w:jc w:val="both"/>
        <w:rPr>
          <w:b/>
          <w:i/>
        </w:rPr>
      </w:pPr>
      <w:proofErr w:type="spellStart"/>
      <w:r w:rsidRPr="00DA35BC">
        <w:rPr>
          <w:b/>
          <w:i/>
        </w:rPr>
        <w:t>Wynton</w:t>
      </w:r>
      <w:proofErr w:type="spellEnd"/>
      <w:r w:rsidRPr="00DA35BC">
        <w:rPr>
          <w:b/>
          <w:i/>
        </w:rPr>
        <w:t xml:space="preserve"> Marsalis e a Jazz </w:t>
      </w:r>
      <w:proofErr w:type="spellStart"/>
      <w:r w:rsidRPr="00DA35BC">
        <w:rPr>
          <w:b/>
          <w:i/>
        </w:rPr>
        <w:t>at</w:t>
      </w:r>
      <w:proofErr w:type="spellEnd"/>
      <w:r w:rsidRPr="00DA35BC">
        <w:rPr>
          <w:b/>
          <w:i/>
        </w:rPr>
        <w:t xml:space="preserve"> Lincoln Center </w:t>
      </w:r>
      <w:proofErr w:type="spellStart"/>
      <w:r w:rsidRPr="00DA35BC">
        <w:rPr>
          <w:b/>
          <w:i/>
        </w:rPr>
        <w:t>Orchestra</w:t>
      </w:r>
      <w:proofErr w:type="spellEnd"/>
    </w:p>
    <w:p w14:paraId="4839D9A4" w14:textId="77777777" w:rsidR="00175BB0" w:rsidRPr="00DA35BC" w:rsidRDefault="00175BB0" w:rsidP="00175BB0">
      <w:pPr>
        <w:spacing w:after="0" w:line="240" w:lineRule="auto"/>
        <w:jc w:val="both"/>
      </w:pPr>
    </w:p>
    <w:p w14:paraId="6E5F566C" w14:textId="77777777" w:rsidR="00175BB0" w:rsidRPr="00DA35BC" w:rsidRDefault="00175BB0" w:rsidP="00175BB0">
      <w:pPr>
        <w:spacing w:after="0" w:line="240" w:lineRule="auto"/>
        <w:jc w:val="both"/>
      </w:pPr>
      <w:r w:rsidRPr="00DA35BC">
        <w:t xml:space="preserve">Há exatos dez anos sem se apresentar na América do Sul, </w:t>
      </w:r>
      <w:proofErr w:type="spellStart"/>
      <w:r w:rsidRPr="00DA35BC">
        <w:rPr>
          <w:b/>
        </w:rPr>
        <w:t>Wynton</w:t>
      </w:r>
      <w:proofErr w:type="spellEnd"/>
      <w:r w:rsidRPr="00DA35BC">
        <w:rPr>
          <w:b/>
        </w:rPr>
        <w:t xml:space="preserve"> Marsalis</w:t>
      </w:r>
      <w:r w:rsidRPr="00DA35BC">
        <w:t xml:space="preserve"> se tornou o nome mais influente do jazz contemporâneo. Ele, que esteve pela primeira vez no Brasil na segunda edição do festival, em 1986, repetindo a dose em 1991, volta agora como diretor musical e trompetista da </w:t>
      </w:r>
      <w:r w:rsidRPr="00DA35BC">
        <w:rPr>
          <w:b/>
        </w:rPr>
        <w:t xml:space="preserve">Jazz </w:t>
      </w:r>
      <w:proofErr w:type="spellStart"/>
      <w:r w:rsidRPr="00DA35BC">
        <w:rPr>
          <w:b/>
        </w:rPr>
        <w:t>at</w:t>
      </w:r>
      <w:proofErr w:type="spellEnd"/>
      <w:r w:rsidRPr="00DA35BC">
        <w:rPr>
          <w:b/>
        </w:rPr>
        <w:t xml:space="preserve"> Lincoln Center </w:t>
      </w:r>
      <w:proofErr w:type="spellStart"/>
      <w:r w:rsidRPr="00DA35BC">
        <w:rPr>
          <w:b/>
        </w:rPr>
        <w:t>Orchestra</w:t>
      </w:r>
      <w:proofErr w:type="spellEnd"/>
      <w:r w:rsidRPr="00DA35BC">
        <w:t xml:space="preserve">. Grande atração da edição deste ano, ele fará uma apresentação no Rio e três na capital paulista (duas na </w:t>
      </w:r>
      <w:r w:rsidRPr="00DA35BC">
        <w:rPr>
          <w:b/>
        </w:rPr>
        <w:t>Sala São Paulo</w:t>
      </w:r>
      <w:r w:rsidRPr="00DA35BC">
        <w:t xml:space="preserve"> e uma, gratuita, na manhã de domingo, no palco do </w:t>
      </w:r>
      <w:r w:rsidRPr="00DA35BC">
        <w:rPr>
          <w:b/>
        </w:rPr>
        <w:t>Auditório Ibirapuera</w:t>
      </w:r>
      <w:r w:rsidRPr="00DA35BC">
        <w:t xml:space="preserve"> voltado para o parque).</w:t>
      </w:r>
    </w:p>
    <w:p w14:paraId="5A835203" w14:textId="77777777" w:rsidR="00175BB0" w:rsidRPr="00DA35BC" w:rsidRDefault="00175BB0" w:rsidP="00175BB0">
      <w:pPr>
        <w:spacing w:after="0" w:line="240" w:lineRule="auto"/>
        <w:jc w:val="both"/>
      </w:pPr>
    </w:p>
    <w:p w14:paraId="7AEE22C4" w14:textId="77777777" w:rsidR="00175BB0" w:rsidRPr="00DA35BC" w:rsidRDefault="00175BB0" w:rsidP="00175BB0">
      <w:pPr>
        <w:pStyle w:val="BodyText"/>
        <w:jc w:val="both"/>
        <w:rPr>
          <w:rFonts w:ascii="Calibri" w:hAnsi="Calibri"/>
          <w:sz w:val="22"/>
          <w:szCs w:val="22"/>
        </w:rPr>
      </w:pPr>
      <w:r w:rsidRPr="00DA35BC">
        <w:rPr>
          <w:rFonts w:ascii="Calibri" w:hAnsi="Calibri"/>
          <w:sz w:val="22"/>
          <w:szCs w:val="22"/>
        </w:rPr>
        <w:t xml:space="preserve">Formada por </w:t>
      </w:r>
      <w:proofErr w:type="spellStart"/>
      <w:r w:rsidRPr="00DA35BC">
        <w:rPr>
          <w:rFonts w:ascii="Calibri" w:hAnsi="Calibri"/>
          <w:b/>
          <w:sz w:val="22"/>
          <w:szCs w:val="22"/>
        </w:rPr>
        <w:t>Wynton</w:t>
      </w:r>
      <w:proofErr w:type="spellEnd"/>
      <w:r w:rsidRPr="00DA35BC">
        <w:rPr>
          <w:rFonts w:ascii="Calibri" w:hAnsi="Calibri"/>
          <w:sz w:val="22"/>
          <w:szCs w:val="22"/>
        </w:rPr>
        <w:t xml:space="preserve"> em 1988, para a programação de verão do Lincoln Center, em Nova York, essa  </w:t>
      </w:r>
      <w:r w:rsidRPr="00DA35BC">
        <w:rPr>
          <w:rFonts w:ascii="Calibri" w:hAnsi="Calibri"/>
          <w:i/>
          <w:sz w:val="22"/>
          <w:szCs w:val="22"/>
        </w:rPr>
        <w:t xml:space="preserve">big </w:t>
      </w:r>
      <w:proofErr w:type="spellStart"/>
      <w:r w:rsidRPr="00DA35BC">
        <w:rPr>
          <w:rFonts w:ascii="Calibri" w:hAnsi="Calibri"/>
          <w:i/>
          <w:sz w:val="22"/>
          <w:szCs w:val="22"/>
        </w:rPr>
        <w:t>band</w:t>
      </w:r>
      <w:proofErr w:type="spellEnd"/>
      <w:r w:rsidRPr="00DA35BC">
        <w:rPr>
          <w:rFonts w:ascii="Calibri" w:hAnsi="Calibri"/>
          <w:sz w:val="22"/>
          <w:szCs w:val="22"/>
        </w:rPr>
        <w:t xml:space="preserve"> com 15 instrumentistas virou uma referência no gênero. Em quase três décadas, em seus concertos e discos, eles tanto recriam clássicos de lendas como Duke Ellington, </w:t>
      </w:r>
      <w:proofErr w:type="spellStart"/>
      <w:r w:rsidRPr="00DA35BC">
        <w:rPr>
          <w:rFonts w:ascii="Calibri" w:hAnsi="Calibri"/>
          <w:sz w:val="22"/>
          <w:szCs w:val="22"/>
        </w:rPr>
        <w:t>Thelonious</w:t>
      </w:r>
      <w:proofErr w:type="spellEnd"/>
      <w:r w:rsidRPr="00DA35BC">
        <w:rPr>
          <w:rFonts w:ascii="Calibri" w:hAnsi="Calibri"/>
          <w:sz w:val="22"/>
          <w:szCs w:val="22"/>
        </w:rPr>
        <w:t xml:space="preserve"> Monk, Charles </w:t>
      </w:r>
      <w:proofErr w:type="spellStart"/>
      <w:r w:rsidRPr="00DA35BC">
        <w:rPr>
          <w:rFonts w:ascii="Calibri" w:hAnsi="Calibri"/>
          <w:sz w:val="22"/>
          <w:szCs w:val="22"/>
        </w:rPr>
        <w:t>Mingus</w:t>
      </w:r>
      <w:proofErr w:type="spellEnd"/>
      <w:r w:rsidRPr="00DA35BC">
        <w:rPr>
          <w:rFonts w:ascii="Calibri" w:hAnsi="Calibri"/>
          <w:sz w:val="22"/>
          <w:szCs w:val="22"/>
        </w:rPr>
        <w:t xml:space="preserve">, Billy </w:t>
      </w:r>
      <w:proofErr w:type="spellStart"/>
      <w:r w:rsidRPr="00DA35BC">
        <w:rPr>
          <w:rFonts w:ascii="Calibri" w:hAnsi="Calibri"/>
          <w:sz w:val="22"/>
          <w:szCs w:val="22"/>
        </w:rPr>
        <w:t>Strayhorn</w:t>
      </w:r>
      <w:proofErr w:type="spellEnd"/>
      <w:r w:rsidRPr="00DA35BC">
        <w:rPr>
          <w:rFonts w:ascii="Calibri" w:hAnsi="Calibri"/>
          <w:sz w:val="22"/>
          <w:szCs w:val="22"/>
        </w:rPr>
        <w:t xml:space="preserve"> e </w:t>
      </w:r>
      <w:proofErr w:type="spellStart"/>
      <w:r w:rsidRPr="00DA35BC">
        <w:rPr>
          <w:rFonts w:ascii="Calibri" w:hAnsi="Calibri"/>
          <w:sz w:val="22"/>
          <w:szCs w:val="22"/>
        </w:rPr>
        <w:t>Dizzy</w:t>
      </w:r>
      <w:proofErr w:type="spellEnd"/>
      <w:r w:rsidRPr="00DA35BC">
        <w:rPr>
          <w:rFonts w:ascii="Calibri" w:hAnsi="Calibri"/>
          <w:sz w:val="22"/>
          <w:szCs w:val="22"/>
        </w:rPr>
        <w:t xml:space="preserve"> </w:t>
      </w:r>
      <w:proofErr w:type="spellStart"/>
      <w:r w:rsidRPr="00DA35BC">
        <w:rPr>
          <w:rFonts w:ascii="Calibri" w:hAnsi="Calibri"/>
          <w:sz w:val="22"/>
          <w:szCs w:val="22"/>
        </w:rPr>
        <w:t>Gillespie</w:t>
      </w:r>
      <w:proofErr w:type="spellEnd"/>
      <w:r w:rsidRPr="00DA35BC">
        <w:rPr>
          <w:rFonts w:ascii="Calibri" w:hAnsi="Calibri"/>
          <w:sz w:val="22"/>
          <w:szCs w:val="22"/>
        </w:rPr>
        <w:t xml:space="preserve"> quanto mostram repertório inédito, composto especialmente por gente como </w:t>
      </w:r>
      <w:proofErr w:type="spellStart"/>
      <w:r w:rsidRPr="00DA35BC">
        <w:rPr>
          <w:rFonts w:ascii="Calibri" w:hAnsi="Calibri"/>
          <w:sz w:val="22"/>
          <w:szCs w:val="22"/>
        </w:rPr>
        <w:t>Benny</w:t>
      </w:r>
      <w:proofErr w:type="spellEnd"/>
      <w:r w:rsidRPr="00DA35BC">
        <w:rPr>
          <w:rFonts w:ascii="Calibri" w:hAnsi="Calibri"/>
          <w:sz w:val="22"/>
          <w:szCs w:val="22"/>
        </w:rPr>
        <w:t xml:space="preserve"> </w:t>
      </w:r>
      <w:proofErr w:type="spellStart"/>
      <w:r w:rsidRPr="00DA35BC">
        <w:rPr>
          <w:rFonts w:ascii="Calibri" w:hAnsi="Calibri"/>
          <w:sz w:val="22"/>
          <w:szCs w:val="22"/>
        </w:rPr>
        <w:t>Golson</w:t>
      </w:r>
      <w:proofErr w:type="spellEnd"/>
      <w:r w:rsidRPr="00DA35BC">
        <w:rPr>
          <w:rFonts w:ascii="Calibri" w:hAnsi="Calibri"/>
          <w:sz w:val="22"/>
          <w:szCs w:val="22"/>
        </w:rPr>
        <w:t xml:space="preserve">, Joe </w:t>
      </w:r>
      <w:proofErr w:type="spellStart"/>
      <w:r w:rsidRPr="00DA35BC">
        <w:rPr>
          <w:rFonts w:ascii="Calibri" w:hAnsi="Calibri"/>
          <w:sz w:val="22"/>
          <w:szCs w:val="22"/>
        </w:rPr>
        <w:t>Lovano</w:t>
      </w:r>
      <w:proofErr w:type="spellEnd"/>
      <w:r w:rsidRPr="00DA35BC">
        <w:rPr>
          <w:rFonts w:ascii="Calibri" w:hAnsi="Calibri"/>
          <w:sz w:val="22"/>
          <w:szCs w:val="22"/>
        </w:rPr>
        <w:t xml:space="preserve">, Wayne </w:t>
      </w:r>
      <w:proofErr w:type="spellStart"/>
      <w:r w:rsidRPr="00DA35BC">
        <w:rPr>
          <w:rFonts w:ascii="Calibri" w:hAnsi="Calibri"/>
          <w:sz w:val="22"/>
          <w:szCs w:val="22"/>
        </w:rPr>
        <w:t>Shorter</w:t>
      </w:r>
      <w:proofErr w:type="spellEnd"/>
      <w:r w:rsidRPr="00DA35BC">
        <w:rPr>
          <w:rFonts w:ascii="Calibri" w:hAnsi="Calibri"/>
          <w:sz w:val="22"/>
          <w:szCs w:val="22"/>
        </w:rPr>
        <w:t xml:space="preserve"> e </w:t>
      </w:r>
      <w:proofErr w:type="spellStart"/>
      <w:r w:rsidRPr="00DA35BC">
        <w:rPr>
          <w:rFonts w:ascii="Calibri" w:hAnsi="Calibri"/>
          <w:sz w:val="22"/>
          <w:szCs w:val="22"/>
        </w:rPr>
        <w:t>Freddie</w:t>
      </w:r>
      <w:proofErr w:type="spellEnd"/>
      <w:r w:rsidRPr="00DA35BC">
        <w:rPr>
          <w:rFonts w:ascii="Calibri" w:hAnsi="Calibri"/>
          <w:sz w:val="22"/>
          <w:szCs w:val="22"/>
        </w:rPr>
        <w:t xml:space="preserve"> Hubbard, entre outros. Marsalis e a orquestra também já passearam pela obra de Moacir Santos, redescoberta no Brasil e no mundo graças ao álbum </w:t>
      </w:r>
      <w:r w:rsidRPr="00DA35BC">
        <w:rPr>
          <w:rFonts w:ascii="Calibri" w:hAnsi="Calibri"/>
          <w:i/>
          <w:sz w:val="22"/>
          <w:szCs w:val="22"/>
        </w:rPr>
        <w:t>Ouro Negro</w:t>
      </w:r>
      <w:r w:rsidRPr="00DA35BC">
        <w:rPr>
          <w:rFonts w:ascii="Calibri" w:hAnsi="Calibri"/>
          <w:sz w:val="22"/>
          <w:szCs w:val="22"/>
        </w:rPr>
        <w:t xml:space="preserve"> (arranjado e produzido por Mario </w:t>
      </w:r>
      <w:proofErr w:type="spellStart"/>
      <w:r w:rsidRPr="00DA35BC">
        <w:rPr>
          <w:rFonts w:ascii="Calibri" w:hAnsi="Calibri"/>
          <w:sz w:val="22"/>
          <w:szCs w:val="22"/>
        </w:rPr>
        <w:t>Adnet</w:t>
      </w:r>
      <w:proofErr w:type="spellEnd"/>
      <w:r w:rsidRPr="00DA35BC">
        <w:rPr>
          <w:rFonts w:ascii="Calibri" w:hAnsi="Calibri"/>
          <w:sz w:val="22"/>
          <w:szCs w:val="22"/>
        </w:rPr>
        <w:t xml:space="preserve"> e </w:t>
      </w:r>
      <w:r w:rsidRPr="00DA35BC">
        <w:rPr>
          <w:rFonts w:ascii="Calibri" w:hAnsi="Calibri"/>
          <w:b/>
          <w:sz w:val="22"/>
          <w:szCs w:val="22"/>
        </w:rPr>
        <w:t>Zé Nogueira</w:t>
      </w:r>
      <w:r w:rsidRPr="00DA35BC">
        <w:rPr>
          <w:rFonts w:ascii="Calibri" w:hAnsi="Calibri"/>
          <w:sz w:val="22"/>
          <w:szCs w:val="22"/>
        </w:rPr>
        <w:t xml:space="preserve">, um dos curadores do </w:t>
      </w:r>
      <w:proofErr w:type="spellStart"/>
      <w:r w:rsidRPr="00DA35BC">
        <w:rPr>
          <w:rFonts w:ascii="Calibri" w:hAnsi="Calibri"/>
          <w:b/>
          <w:sz w:val="22"/>
          <w:szCs w:val="22"/>
        </w:rPr>
        <w:t>brasiljazzfest</w:t>
      </w:r>
      <w:proofErr w:type="spellEnd"/>
      <w:r w:rsidRPr="00DA35BC">
        <w:rPr>
          <w:rFonts w:ascii="Calibri" w:hAnsi="Calibri"/>
          <w:sz w:val="22"/>
          <w:szCs w:val="22"/>
        </w:rPr>
        <w:t>).</w:t>
      </w:r>
    </w:p>
    <w:p w14:paraId="1CB8A5B4" w14:textId="77777777" w:rsidR="00175BB0" w:rsidRPr="00DA35BC" w:rsidRDefault="00175BB0" w:rsidP="00175BB0">
      <w:pPr>
        <w:pStyle w:val="BodyText"/>
        <w:jc w:val="both"/>
        <w:rPr>
          <w:rFonts w:ascii="Calibri" w:hAnsi="Calibri"/>
          <w:sz w:val="22"/>
          <w:szCs w:val="22"/>
        </w:rPr>
      </w:pPr>
    </w:p>
    <w:p w14:paraId="72B99E77" w14:textId="77777777" w:rsidR="00175BB0" w:rsidRPr="00DA35BC" w:rsidRDefault="00175BB0" w:rsidP="00175BB0">
      <w:pPr>
        <w:pStyle w:val="BodyText"/>
        <w:jc w:val="both"/>
        <w:rPr>
          <w:rFonts w:ascii="Calibri" w:hAnsi="Calibri"/>
          <w:sz w:val="22"/>
          <w:szCs w:val="22"/>
        </w:rPr>
      </w:pPr>
      <w:r w:rsidRPr="00DA35BC">
        <w:rPr>
          <w:rFonts w:ascii="Calibri" w:hAnsi="Calibri"/>
          <w:sz w:val="22"/>
          <w:szCs w:val="22"/>
        </w:rPr>
        <w:t xml:space="preserve">Para as apresentações no Brasil, </w:t>
      </w:r>
      <w:r w:rsidRPr="00DA35BC">
        <w:rPr>
          <w:rFonts w:ascii="Calibri" w:hAnsi="Calibri"/>
          <w:b/>
          <w:sz w:val="22"/>
          <w:szCs w:val="22"/>
        </w:rPr>
        <w:t>Marsalis</w:t>
      </w:r>
      <w:r w:rsidRPr="00DA35BC">
        <w:rPr>
          <w:rFonts w:ascii="Calibri" w:hAnsi="Calibri"/>
          <w:sz w:val="22"/>
          <w:szCs w:val="22"/>
        </w:rPr>
        <w:t xml:space="preserve"> pretende celebrar a influência das tradições musicais de todas as Américas sobre jazz. Segundo ele, "a música da diáspora afro-latina constitui um dos pilares fundamentais de expressão jazz", começando com </w:t>
      </w:r>
      <w:proofErr w:type="spellStart"/>
      <w:r w:rsidRPr="00DA35BC">
        <w:rPr>
          <w:rFonts w:ascii="Calibri" w:hAnsi="Calibri"/>
          <w:b/>
          <w:sz w:val="22"/>
          <w:szCs w:val="22"/>
        </w:rPr>
        <w:t>Jelly</w:t>
      </w:r>
      <w:proofErr w:type="spellEnd"/>
      <w:r w:rsidRPr="00DA35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DA35BC">
        <w:rPr>
          <w:rFonts w:ascii="Calibri" w:hAnsi="Calibri"/>
          <w:b/>
          <w:sz w:val="22"/>
          <w:szCs w:val="22"/>
        </w:rPr>
        <w:t>Roll</w:t>
      </w:r>
      <w:proofErr w:type="spellEnd"/>
      <w:r w:rsidRPr="00DA35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DA35BC">
        <w:rPr>
          <w:rFonts w:ascii="Calibri" w:hAnsi="Calibri"/>
          <w:b/>
          <w:sz w:val="22"/>
          <w:szCs w:val="22"/>
        </w:rPr>
        <w:t>Morton</w:t>
      </w:r>
      <w:proofErr w:type="spellEnd"/>
      <w:r w:rsidRPr="00DA35BC">
        <w:rPr>
          <w:rFonts w:ascii="Calibri" w:hAnsi="Calibri"/>
          <w:sz w:val="22"/>
          <w:szCs w:val="22"/>
        </w:rPr>
        <w:t xml:space="preserve"> e ecoando através das gerações.</w:t>
      </w:r>
    </w:p>
    <w:p w14:paraId="56011E49" w14:textId="77777777" w:rsidR="00175BB0" w:rsidRPr="00DA35BC" w:rsidRDefault="00175BB0" w:rsidP="00175BB0">
      <w:pPr>
        <w:pStyle w:val="BodyText"/>
        <w:jc w:val="both"/>
        <w:rPr>
          <w:rFonts w:ascii="Calibri" w:hAnsi="Calibri"/>
          <w:sz w:val="22"/>
          <w:szCs w:val="22"/>
        </w:rPr>
      </w:pPr>
    </w:p>
    <w:p w14:paraId="03F3B575" w14:textId="77777777" w:rsidR="00175BB0" w:rsidRPr="00DA35BC" w:rsidRDefault="00175BB0" w:rsidP="00175BB0">
      <w:pPr>
        <w:spacing w:after="0" w:line="240" w:lineRule="auto"/>
        <w:jc w:val="both"/>
        <w:rPr>
          <w:i/>
        </w:rPr>
      </w:pPr>
      <w:r w:rsidRPr="00DA35BC">
        <w:rPr>
          <w:b/>
          <w:i/>
        </w:rPr>
        <w:t xml:space="preserve">The </w:t>
      </w:r>
      <w:proofErr w:type="spellStart"/>
      <w:r w:rsidRPr="00DA35BC">
        <w:rPr>
          <w:b/>
          <w:i/>
        </w:rPr>
        <w:t>Cookers</w:t>
      </w:r>
      <w:proofErr w:type="spellEnd"/>
      <w:r w:rsidRPr="00DA35BC">
        <w:rPr>
          <w:i/>
        </w:rPr>
        <w:t xml:space="preserve">  </w:t>
      </w:r>
    </w:p>
    <w:p w14:paraId="3785024D" w14:textId="77777777" w:rsidR="00175BB0" w:rsidRPr="00DA35BC" w:rsidRDefault="00175BB0" w:rsidP="00175BB0">
      <w:pPr>
        <w:spacing w:after="0" w:line="240" w:lineRule="auto"/>
        <w:jc w:val="both"/>
      </w:pPr>
    </w:p>
    <w:p w14:paraId="04B611AD" w14:textId="77777777" w:rsidR="00175BB0" w:rsidRPr="00DA35BC" w:rsidRDefault="00175BB0" w:rsidP="00175BB0">
      <w:pPr>
        <w:pStyle w:val="BodyText"/>
        <w:jc w:val="both"/>
        <w:rPr>
          <w:rFonts w:ascii="Calibri" w:hAnsi="Calibri"/>
          <w:sz w:val="22"/>
          <w:szCs w:val="22"/>
        </w:rPr>
      </w:pPr>
      <w:r w:rsidRPr="00DA35BC">
        <w:rPr>
          <w:rFonts w:ascii="Calibri" w:hAnsi="Calibri"/>
          <w:sz w:val="22"/>
          <w:szCs w:val="22"/>
        </w:rPr>
        <w:t xml:space="preserve">Formado por um time de sonhos do jazz contemporâneo, esse grupo reúne sete lendas do gênero, que também atuam em carreiras solo. Com quatro álbuns lançados, os </w:t>
      </w:r>
      <w:proofErr w:type="spellStart"/>
      <w:r w:rsidRPr="00DA35BC">
        <w:rPr>
          <w:rFonts w:ascii="Calibri" w:hAnsi="Calibri"/>
          <w:b/>
          <w:sz w:val="22"/>
          <w:szCs w:val="22"/>
        </w:rPr>
        <w:t>Cookers</w:t>
      </w:r>
      <w:proofErr w:type="spellEnd"/>
      <w:r w:rsidRPr="00DA35BC">
        <w:rPr>
          <w:rFonts w:ascii="Calibri" w:hAnsi="Calibri"/>
          <w:sz w:val="22"/>
          <w:szCs w:val="22"/>
        </w:rPr>
        <w:t xml:space="preserve"> se apresentam pela primeira vez no Brasil com um tributo a Lee</w:t>
      </w:r>
      <w:r w:rsidRPr="00DA35BC">
        <w:rPr>
          <w:rFonts w:ascii="Calibri" w:hAnsi="Calibri"/>
          <w:b/>
          <w:sz w:val="22"/>
          <w:szCs w:val="22"/>
        </w:rPr>
        <w:t xml:space="preserve"> </w:t>
      </w:r>
      <w:r w:rsidRPr="00DA35BC">
        <w:rPr>
          <w:rFonts w:ascii="Calibri" w:hAnsi="Calibri"/>
          <w:sz w:val="22"/>
          <w:szCs w:val="22"/>
        </w:rPr>
        <w:t>Morgan, o influente trompetista morto precocemente em 1972, aos 33 anos, de forma trágica (sua mulher o matou a tiros em pleno palco).</w:t>
      </w:r>
    </w:p>
    <w:p w14:paraId="57D0DB2F" w14:textId="77777777" w:rsidR="00175BB0" w:rsidRPr="00DA35BC" w:rsidRDefault="00175BB0" w:rsidP="00175BB0">
      <w:pPr>
        <w:pStyle w:val="BodyText"/>
        <w:jc w:val="both"/>
        <w:rPr>
          <w:rFonts w:ascii="Calibri" w:hAnsi="Calibri"/>
          <w:sz w:val="22"/>
          <w:szCs w:val="22"/>
        </w:rPr>
      </w:pPr>
    </w:p>
    <w:p w14:paraId="027582E7" w14:textId="77777777" w:rsidR="00175BB0" w:rsidRPr="00DA35BC" w:rsidRDefault="00175BB0" w:rsidP="00175BB0">
      <w:pPr>
        <w:pStyle w:val="BodyText"/>
        <w:jc w:val="both"/>
        <w:rPr>
          <w:rFonts w:ascii="Calibri" w:hAnsi="Calibri"/>
          <w:sz w:val="22"/>
          <w:szCs w:val="22"/>
        </w:rPr>
      </w:pPr>
      <w:r w:rsidRPr="00DA35BC">
        <w:rPr>
          <w:rFonts w:ascii="Calibri" w:hAnsi="Calibri"/>
          <w:sz w:val="22"/>
          <w:szCs w:val="22"/>
        </w:rPr>
        <w:t xml:space="preserve">Dois dos </w:t>
      </w:r>
      <w:proofErr w:type="spellStart"/>
      <w:r w:rsidRPr="00DA35BC">
        <w:rPr>
          <w:rFonts w:ascii="Calibri" w:hAnsi="Calibri"/>
          <w:b/>
          <w:sz w:val="22"/>
          <w:szCs w:val="22"/>
        </w:rPr>
        <w:t>Cookers</w:t>
      </w:r>
      <w:proofErr w:type="spellEnd"/>
      <w:r w:rsidRPr="00DA35BC">
        <w:rPr>
          <w:rFonts w:ascii="Calibri" w:hAnsi="Calibri"/>
          <w:sz w:val="22"/>
          <w:szCs w:val="22"/>
        </w:rPr>
        <w:t xml:space="preserve">, o saxofonista e clarinetista </w:t>
      </w:r>
      <w:proofErr w:type="spellStart"/>
      <w:r w:rsidRPr="00DA35BC">
        <w:rPr>
          <w:rFonts w:ascii="Calibri" w:hAnsi="Calibri"/>
          <w:b/>
          <w:sz w:val="22"/>
          <w:szCs w:val="22"/>
        </w:rPr>
        <w:t>Bennie</w:t>
      </w:r>
      <w:proofErr w:type="spellEnd"/>
      <w:r w:rsidRPr="00DA35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DA35BC">
        <w:rPr>
          <w:rFonts w:ascii="Calibri" w:hAnsi="Calibri"/>
          <w:b/>
          <w:sz w:val="22"/>
          <w:szCs w:val="22"/>
        </w:rPr>
        <w:t>Maupin</w:t>
      </w:r>
      <w:proofErr w:type="spellEnd"/>
      <w:r w:rsidRPr="00DA35BC">
        <w:rPr>
          <w:rFonts w:ascii="Calibri" w:hAnsi="Calibri"/>
          <w:b/>
          <w:sz w:val="22"/>
          <w:szCs w:val="22"/>
        </w:rPr>
        <w:t xml:space="preserve"> </w:t>
      </w:r>
      <w:r w:rsidRPr="00DA35BC">
        <w:rPr>
          <w:rFonts w:ascii="Calibri" w:hAnsi="Calibri"/>
          <w:sz w:val="22"/>
          <w:szCs w:val="22"/>
        </w:rPr>
        <w:t>e o saxofonista</w:t>
      </w:r>
      <w:r w:rsidRPr="00DA35BC">
        <w:rPr>
          <w:rFonts w:ascii="Calibri" w:hAnsi="Calibri"/>
          <w:b/>
          <w:sz w:val="22"/>
          <w:szCs w:val="22"/>
        </w:rPr>
        <w:t xml:space="preserve"> Billy Harper</w:t>
      </w:r>
      <w:r w:rsidRPr="00DA35BC">
        <w:rPr>
          <w:rFonts w:ascii="Calibri" w:hAnsi="Calibri"/>
          <w:sz w:val="22"/>
          <w:szCs w:val="22"/>
        </w:rPr>
        <w:t xml:space="preserve">, participaram do último grupo de Morgan. Já o trompetista </w:t>
      </w:r>
      <w:r w:rsidRPr="00DA35BC">
        <w:rPr>
          <w:rFonts w:ascii="Calibri" w:hAnsi="Calibri"/>
          <w:b/>
          <w:sz w:val="22"/>
          <w:szCs w:val="22"/>
        </w:rPr>
        <w:t xml:space="preserve">Charles </w:t>
      </w:r>
      <w:proofErr w:type="spellStart"/>
      <w:r w:rsidRPr="00DA35BC">
        <w:rPr>
          <w:rFonts w:ascii="Calibri" w:hAnsi="Calibri"/>
          <w:b/>
          <w:sz w:val="22"/>
          <w:szCs w:val="22"/>
        </w:rPr>
        <w:t>Tolliver</w:t>
      </w:r>
      <w:proofErr w:type="spellEnd"/>
      <w:r w:rsidRPr="00DA35BC">
        <w:rPr>
          <w:rFonts w:ascii="Calibri" w:hAnsi="Calibri"/>
          <w:b/>
          <w:sz w:val="22"/>
          <w:szCs w:val="22"/>
        </w:rPr>
        <w:t xml:space="preserve"> </w:t>
      </w:r>
      <w:r w:rsidRPr="00DA35BC">
        <w:rPr>
          <w:rFonts w:ascii="Calibri" w:hAnsi="Calibri"/>
          <w:sz w:val="22"/>
          <w:szCs w:val="22"/>
        </w:rPr>
        <w:t xml:space="preserve">chegou a gravar com ele num disco de Jackie </w:t>
      </w:r>
      <w:proofErr w:type="spellStart"/>
      <w:r w:rsidRPr="00DA35BC">
        <w:rPr>
          <w:rFonts w:ascii="Calibri" w:hAnsi="Calibri"/>
          <w:sz w:val="22"/>
          <w:szCs w:val="22"/>
        </w:rPr>
        <w:t>McLean</w:t>
      </w:r>
      <w:proofErr w:type="spellEnd"/>
      <w:r w:rsidRPr="00DA35BC">
        <w:rPr>
          <w:rFonts w:ascii="Calibri" w:hAnsi="Calibri"/>
          <w:sz w:val="22"/>
          <w:szCs w:val="22"/>
        </w:rPr>
        <w:t xml:space="preserve">. </w:t>
      </w:r>
    </w:p>
    <w:p w14:paraId="712B8FD0" w14:textId="77777777" w:rsidR="00175BB0" w:rsidRPr="00DA35BC" w:rsidRDefault="00175BB0" w:rsidP="00175BB0">
      <w:pPr>
        <w:pStyle w:val="BodyText"/>
        <w:jc w:val="both"/>
        <w:rPr>
          <w:rFonts w:ascii="Calibri" w:hAnsi="Calibri"/>
          <w:sz w:val="22"/>
          <w:szCs w:val="22"/>
        </w:rPr>
      </w:pPr>
    </w:p>
    <w:p w14:paraId="2F390BBD" w14:textId="77777777" w:rsidR="00175BB0" w:rsidRPr="00DA35BC" w:rsidRDefault="00175BB0" w:rsidP="00175BB0">
      <w:pPr>
        <w:pStyle w:val="BodyText"/>
        <w:jc w:val="both"/>
        <w:rPr>
          <w:rFonts w:ascii="Calibri" w:hAnsi="Calibri"/>
          <w:sz w:val="22"/>
          <w:szCs w:val="22"/>
        </w:rPr>
      </w:pPr>
      <w:r w:rsidRPr="00DA35BC">
        <w:rPr>
          <w:rFonts w:ascii="Calibri" w:hAnsi="Calibri"/>
          <w:sz w:val="22"/>
          <w:szCs w:val="22"/>
        </w:rPr>
        <w:t xml:space="preserve">Completam a atual formação do </w:t>
      </w:r>
      <w:proofErr w:type="spellStart"/>
      <w:r w:rsidRPr="00DA35BC">
        <w:rPr>
          <w:rFonts w:ascii="Calibri" w:hAnsi="Calibri"/>
          <w:sz w:val="22"/>
          <w:szCs w:val="22"/>
        </w:rPr>
        <w:t>septeto</w:t>
      </w:r>
      <w:proofErr w:type="spellEnd"/>
      <w:r w:rsidRPr="00DA35BC">
        <w:rPr>
          <w:rFonts w:ascii="Calibri" w:hAnsi="Calibri"/>
          <w:sz w:val="22"/>
          <w:szCs w:val="22"/>
        </w:rPr>
        <w:t xml:space="preserve"> o baixista </w:t>
      </w:r>
      <w:r w:rsidRPr="00DA35BC">
        <w:rPr>
          <w:rFonts w:ascii="Calibri" w:hAnsi="Calibri"/>
          <w:b/>
          <w:sz w:val="22"/>
          <w:szCs w:val="22"/>
        </w:rPr>
        <w:t xml:space="preserve">Cecil </w:t>
      </w:r>
      <w:proofErr w:type="spellStart"/>
      <w:r w:rsidRPr="00DA35BC">
        <w:rPr>
          <w:rFonts w:ascii="Calibri" w:hAnsi="Calibri"/>
          <w:b/>
          <w:sz w:val="22"/>
          <w:szCs w:val="22"/>
        </w:rPr>
        <w:t>McBee</w:t>
      </w:r>
      <w:proofErr w:type="spellEnd"/>
      <w:r w:rsidRPr="00DA35BC">
        <w:rPr>
          <w:rFonts w:ascii="Calibri" w:hAnsi="Calibri"/>
          <w:sz w:val="22"/>
          <w:szCs w:val="22"/>
        </w:rPr>
        <w:t xml:space="preserve">, o baterista </w:t>
      </w:r>
      <w:r w:rsidRPr="00DA35BC">
        <w:rPr>
          <w:rFonts w:ascii="Calibri" w:hAnsi="Calibri"/>
          <w:b/>
          <w:sz w:val="22"/>
          <w:szCs w:val="22"/>
        </w:rPr>
        <w:t>Ralph Peterson</w:t>
      </w:r>
      <w:r w:rsidRPr="00DA35BC">
        <w:rPr>
          <w:rFonts w:ascii="Calibri" w:hAnsi="Calibri"/>
          <w:sz w:val="22"/>
          <w:szCs w:val="22"/>
        </w:rPr>
        <w:t xml:space="preserve">, o pianista </w:t>
      </w:r>
      <w:r w:rsidRPr="00DA35BC">
        <w:rPr>
          <w:rFonts w:ascii="Calibri" w:hAnsi="Calibri"/>
          <w:b/>
          <w:sz w:val="22"/>
          <w:szCs w:val="22"/>
        </w:rPr>
        <w:t>Donald Brown</w:t>
      </w:r>
      <w:r w:rsidRPr="00DA35BC">
        <w:rPr>
          <w:rFonts w:ascii="Calibri" w:hAnsi="Calibri"/>
          <w:sz w:val="22"/>
          <w:szCs w:val="22"/>
        </w:rPr>
        <w:t xml:space="preserve"> e o trompetista </w:t>
      </w:r>
      <w:r w:rsidRPr="00DA35BC">
        <w:rPr>
          <w:rFonts w:ascii="Calibri" w:hAnsi="Calibri"/>
          <w:b/>
          <w:sz w:val="22"/>
          <w:szCs w:val="22"/>
        </w:rPr>
        <w:t>David Weiss</w:t>
      </w:r>
      <w:r w:rsidRPr="00DA35BC">
        <w:rPr>
          <w:rFonts w:ascii="Calibri" w:hAnsi="Calibri"/>
          <w:sz w:val="22"/>
          <w:szCs w:val="22"/>
        </w:rPr>
        <w:t xml:space="preserve">. </w:t>
      </w:r>
      <w:r w:rsidRPr="00DA35BC">
        <w:rPr>
          <w:rFonts w:ascii="Calibri" w:hAnsi="Calibri"/>
          <w:b/>
          <w:sz w:val="22"/>
          <w:szCs w:val="22"/>
        </w:rPr>
        <w:t xml:space="preserve"> </w:t>
      </w:r>
    </w:p>
    <w:p w14:paraId="7735D0D4" w14:textId="77777777" w:rsidR="00175BB0" w:rsidRPr="00DA35BC" w:rsidRDefault="00175BB0" w:rsidP="00175BB0"/>
    <w:p w14:paraId="1DCD7D39" w14:textId="77777777" w:rsidR="00C203E6" w:rsidRDefault="00C203E6" w:rsidP="00175BB0">
      <w:pPr>
        <w:pStyle w:val="Heading1"/>
        <w:jc w:val="both"/>
        <w:rPr>
          <w:rFonts w:ascii="Calibri" w:hAnsi="Calibri"/>
          <w:i/>
          <w:sz w:val="22"/>
          <w:szCs w:val="22"/>
        </w:rPr>
      </w:pPr>
    </w:p>
    <w:p w14:paraId="66995E5B" w14:textId="77777777" w:rsidR="00175BB0" w:rsidRPr="00DA35BC" w:rsidRDefault="00175BB0" w:rsidP="00175BB0">
      <w:pPr>
        <w:pStyle w:val="Heading1"/>
        <w:jc w:val="both"/>
        <w:rPr>
          <w:rFonts w:ascii="Calibri" w:hAnsi="Calibri"/>
          <w:i/>
          <w:sz w:val="22"/>
          <w:szCs w:val="22"/>
        </w:rPr>
      </w:pPr>
      <w:r w:rsidRPr="00DA35BC">
        <w:rPr>
          <w:rFonts w:ascii="Calibri" w:hAnsi="Calibri"/>
          <w:i/>
          <w:sz w:val="22"/>
          <w:szCs w:val="22"/>
        </w:rPr>
        <w:t>Miguel Zenón Quartet</w:t>
      </w:r>
    </w:p>
    <w:p w14:paraId="24C5C751" w14:textId="77777777" w:rsidR="00175BB0" w:rsidRPr="00DA35BC" w:rsidRDefault="00175BB0" w:rsidP="00175BB0">
      <w:pPr>
        <w:spacing w:after="0" w:line="240" w:lineRule="auto"/>
        <w:jc w:val="both"/>
      </w:pPr>
    </w:p>
    <w:p w14:paraId="527C2460" w14:textId="77777777" w:rsidR="00175BB0" w:rsidRPr="00DA35BC" w:rsidRDefault="00175BB0" w:rsidP="00175BB0">
      <w:pPr>
        <w:pStyle w:val="BodyText"/>
        <w:jc w:val="both"/>
        <w:rPr>
          <w:rFonts w:ascii="Calibri" w:hAnsi="Calibri"/>
          <w:sz w:val="22"/>
          <w:szCs w:val="22"/>
        </w:rPr>
      </w:pPr>
      <w:r w:rsidRPr="00DA35BC">
        <w:rPr>
          <w:rFonts w:ascii="Calibri" w:hAnsi="Calibri"/>
          <w:sz w:val="22"/>
          <w:szCs w:val="22"/>
        </w:rPr>
        <w:t xml:space="preserve">Uma das revelações do jazz no século XXI, nascido e criado em Porto Rico, onde se formou em saxofone clássico, </w:t>
      </w:r>
      <w:proofErr w:type="spellStart"/>
      <w:r w:rsidRPr="00DA35BC">
        <w:rPr>
          <w:rFonts w:ascii="Calibri" w:hAnsi="Calibri"/>
          <w:b/>
          <w:sz w:val="22"/>
          <w:szCs w:val="22"/>
        </w:rPr>
        <w:t>Zenón</w:t>
      </w:r>
      <w:proofErr w:type="spellEnd"/>
      <w:r w:rsidRPr="00DA35BC">
        <w:rPr>
          <w:rFonts w:ascii="Calibri" w:hAnsi="Calibri"/>
          <w:sz w:val="22"/>
          <w:szCs w:val="22"/>
        </w:rPr>
        <w:t xml:space="preserve"> prosseguiu os estudos na </w:t>
      </w:r>
      <w:proofErr w:type="spellStart"/>
      <w:r w:rsidRPr="00DA35BC">
        <w:rPr>
          <w:rFonts w:ascii="Calibri" w:hAnsi="Calibri"/>
          <w:sz w:val="22"/>
          <w:szCs w:val="22"/>
        </w:rPr>
        <w:t>Berklee</w:t>
      </w:r>
      <w:proofErr w:type="spellEnd"/>
      <w:r w:rsidRPr="00DA35BC">
        <w:rPr>
          <w:rFonts w:ascii="Calibri" w:hAnsi="Calibri"/>
          <w:sz w:val="22"/>
          <w:szCs w:val="22"/>
        </w:rPr>
        <w:t xml:space="preserve"> </w:t>
      </w:r>
      <w:r w:rsidRPr="00DA35BC">
        <w:rPr>
          <w:rFonts w:ascii="Calibri" w:hAnsi="Calibri" w:cs="Calibri"/>
          <w:iCs/>
          <w:sz w:val="22"/>
          <w:szCs w:val="22"/>
          <w:lang w:val="en-US" w:eastAsia="en-US"/>
        </w:rPr>
        <w:t>College of Music</w:t>
      </w:r>
      <w:r w:rsidRPr="00DA35BC">
        <w:rPr>
          <w:rFonts w:ascii="Calibri" w:hAnsi="Calibri"/>
          <w:sz w:val="22"/>
          <w:szCs w:val="22"/>
        </w:rPr>
        <w:t xml:space="preserve"> e na Manhattan </w:t>
      </w:r>
      <w:proofErr w:type="spellStart"/>
      <w:r w:rsidRPr="00DA35BC">
        <w:rPr>
          <w:rFonts w:ascii="Calibri" w:hAnsi="Calibri"/>
          <w:sz w:val="22"/>
          <w:szCs w:val="22"/>
        </w:rPr>
        <w:t>School</w:t>
      </w:r>
      <w:proofErr w:type="spellEnd"/>
      <w:r w:rsidRPr="00DA35BC">
        <w:rPr>
          <w:rFonts w:ascii="Calibri" w:hAnsi="Calibri"/>
          <w:sz w:val="22"/>
          <w:szCs w:val="22"/>
        </w:rPr>
        <w:t xml:space="preserve"> </w:t>
      </w:r>
      <w:proofErr w:type="spellStart"/>
      <w:r w:rsidRPr="00DA35BC">
        <w:rPr>
          <w:rFonts w:ascii="Calibri" w:hAnsi="Calibri"/>
          <w:sz w:val="22"/>
          <w:szCs w:val="22"/>
        </w:rPr>
        <w:t>of</w:t>
      </w:r>
      <w:proofErr w:type="spellEnd"/>
      <w:r w:rsidRPr="00DA35BC">
        <w:rPr>
          <w:rFonts w:ascii="Calibri" w:hAnsi="Calibri"/>
          <w:sz w:val="22"/>
          <w:szCs w:val="22"/>
        </w:rPr>
        <w:t xml:space="preserve"> Music. Formação acadêmica que foi acompanhada de intensa atividade como instrumentista. Um dos fundadores do SFJAZZ </w:t>
      </w:r>
      <w:proofErr w:type="spellStart"/>
      <w:r w:rsidRPr="00DA35BC">
        <w:rPr>
          <w:rFonts w:ascii="Calibri" w:hAnsi="Calibri"/>
          <w:sz w:val="22"/>
          <w:szCs w:val="22"/>
        </w:rPr>
        <w:t>Collective</w:t>
      </w:r>
      <w:proofErr w:type="spellEnd"/>
      <w:r w:rsidRPr="00DA35BC">
        <w:rPr>
          <w:rFonts w:ascii="Calibri" w:hAnsi="Calibri"/>
          <w:sz w:val="22"/>
          <w:szCs w:val="22"/>
        </w:rPr>
        <w:t xml:space="preserve"> (ao lado de, entre outros, Bobby </w:t>
      </w:r>
      <w:proofErr w:type="spellStart"/>
      <w:r w:rsidRPr="00DA35BC">
        <w:rPr>
          <w:rFonts w:ascii="Calibri" w:hAnsi="Calibri"/>
          <w:sz w:val="22"/>
          <w:szCs w:val="22"/>
        </w:rPr>
        <w:t>Hutcherson</w:t>
      </w:r>
      <w:proofErr w:type="spellEnd"/>
      <w:r w:rsidRPr="00DA35BC">
        <w:rPr>
          <w:rFonts w:ascii="Calibri" w:hAnsi="Calibri"/>
          <w:sz w:val="22"/>
          <w:szCs w:val="22"/>
        </w:rPr>
        <w:t xml:space="preserve">, Joe </w:t>
      </w:r>
      <w:proofErr w:type="spellStart"/>
      <w:r w:rsidRPr="00DA35BC">
        <w:rPr>
          <w:rFonts w:ascii="Calibri" w:hAnsi="Calibri"/>
          <w:sz w:val="22"/>
          <w:szCs w:val="22"/>
        </w:rPr>
        <w:t>Lovano</w:t>
      </w:r>
      <w:proofErr w:type="spellEnd"/>
      <w:r w:rsidRPr="00DA35BC">
        <w:rPr>
          <w:rFonts w:ascii="Calibri" w:hAnsi="Calibri"/>
          <w:sz w:val="22"/>
          <w:szCs w:val="22"/>
        </w:rPr>
        <w:t xml:space="preserve">, Joshua </w:t>
      </w:r>
      <w:proofErr w:type="spellStart"/>
      <w:r w:rsidRPr="00DA35BC">
        <w:rPr>
          <w:rFonts w:ascii="Calibri" w:hAnsi="Calibri"/>
          <w:sz w:val="22"/>
          <w:szCs w:val="22"/>
        </w:rPr>
        <w:t>Redman</w:t>
      </w:r>
      <w:proofErr w:type="spellEnd"/>
      <w:r w:rsidRPr="00DA35BC">
        <w:rPr>
          <w:rFonts w:ascii="Calibri" w:hAnsi="Calibri"/>
          <w:sz w:val="22"/>
          <w:szCs w:val="22"/>
        </w:rPr>
        <w:t xml:space="preserve"> e Nicholas </w:t>
      </w:r>
      <w:proofErr w:type="spellStart"/>
      <w:r w:rsidRPr="00DA35BC">
        <w:rPr>
          <w:rFonts w:ascii="Calibri" w:hAnsi="Calibri"/>
          <w:sz w:val="22"/>
          <w:szCs w:val="22"/>
        </w:rPr>
        <w:t>Payton</w:t>
      </w:r>
      <w:proofErr w:type="spellEnd"/>
      <w:r w:rsidRPr="00DA35BC">
        <w:rPr>
          <w:rFonts w:ascii="Calibri" w:hAnsi="Calibri"/>
          <w:sz w:val="22"/>
          <w:szCs w:val="22"/>
        </w:rPr>
        <w:t xml:space="preserve">), </w:t>
      </w:r>
      <w:proofErr w:type="spellStart"/>
      <w:r w:rsidRPr="00DA35BC">
        <w:rPr>
          <w:rFonts w:ascii="Calibri" w:hAnsi="Calibri"/>
          <w:b/>
          <w:sz w:val="22"/>
          <w:szCs w:val="22"/>
        </w:rPr>
        <w:t>Zenón</w:t>
      </w:r>
      <w:proofErr w:type="spellEnd"/>
      <w:r w:rsidRPr="00DA35BC">
        <w:rPr>
          <w:rFonts w:ascii="Calibri" w:hAnsi="Calibri"/>
          <w:sz w:val="22"/>
          <w:szCs w:val="22"/>
        </w:rPr>
        <w:t xml:space="preserve"> também trabalhou com Fred </w:t>
      </w:r>
      <w:proofErr w:type="spellStart"/>
      <w:r w:rsidRPr="00DA35BC">
        <w:rPr>
          <w:rFonts w:ascii="Calibri" w:hAnsi="Calibri"/>
          <w:sz w:val="22"/>
          <w:szCs w:val="22"/>
        </w:rPr>
        <w:t>Hersch</w:t>
      </w:r>
      <w:proofErr w:type="spellEnd"/>
      <w:r w:rsidRPr="00DA35BC">
        <w:rPr>
          <w:rFonts w:ascii="Calibri" w:hAnsi="Calibri"/>
          <w:sz w:val="22"/>
          <w:szCs w:val="22"/>
        </w:rPr>
        <w:t xml:space="preserve">, Charlie Haden e a </w:t>
      </w:r>
      <w:proofErr w:type="spellStart"/>
      <w:r w:rsidRPr="00DA35BC">
        <w:rPr>
          <w:rFonts w:ascii="Calibri" w:hAnsi="Calibri"/>
          <w:sz w:val="22"/>
          <w:szCs w:val="22"/>
        </w:rPr>
        <w:t>Mingus</w:t>
      </w:r>
      <w:proofErr w:type="spellEnd"/>
      <w:r w:rsidRPr="00DA35BC">
        <w:rPr>
          <w:rFonts w:ascii="Calibri" w:hAnsi="Calibri"/>
          <w:sz w:val="22"/>
          <w:szCs w:val="22"/>
        </w:rPr>
        <w:t xml:space="preserve"> Big Band. </w:t>
      </w:r>
    </w:p>
    <w:p w14:paraId="7F8C4852" w14:textId="77777777" w:rsidR="00175BB0" w:rsidRPr="00DA35BC" w:rsidRDefault="00175BB0" w:rsidP="00175BB0">
      <w:pPr>
        <w:pStyle w:val="BodyText"/>
        <w:jc w:val="both"/>
        <w:rPr>
          <w:rFonts w:ascii="Calibri" w:hAnsi="Calibri"/>
          <w:sz w:val="22"/>
          <w:szCs w:val="22"/>
        </w:rPr>
      </w:pPr>
    </w:p>
    <w:p w14:paraId="43BF5CA3" w14:textId="77777777" w:rsidR="00175BB0" w:rsidRPr="00DA35BC" w:rsidRDefault="00175BB0" w:rsidP="00175BB0">
      <w:pPr>
        <w:pStyle w:val="BodyText"/>
        <w:jc w:val="both"/>
        <w:rPr>
          <w:rFonts w:ascii="Calibri" w:hAnsi="Calibri"/>
          <w:sz w:val="22"/>
          <w:szCs w:val="22"/>
        </w:rPr>
      </w:pPr>
      <w:r w:rsidRPr="00DA35BC">
        <w:rPr>
          <w:rFonts w:ascii="Calibri" w:hAnsi="Calibri"/>
          <w:sz w:val="22"/>
          <w:szCs w:val="22"/>
        </w:rPr>
        <w:t xml:space="preserve">Aos 36 anos, ele tem oito discos como líder - o primeiro,  </w:t>
      </w:r>
      <w:proofErr w:type="spellStart"/>
      <w:r w:rsidRPr="00DA35BC">
        <w:rPr>
          <w:rFonts w:ascii="Calibri" w:hAnsi="Calibri"/>
          <w:b/>
          <w:i/>
          <w:sz w:val="22"/>
          <w:szCs w:val="22"/>
        </w:rPr>
        <w:t>Looking</w:t>
      </w:r>
      <w:proofErr w:type="spellEnd"/>
      <w:r w:rsidRPr="00DA35BC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Pr="00DA35BC">
        <w:rPr>
          <w:rFonts w:ascii="Calibri" w:hAnsi="Calibri"/>
          <w:b/>
          <w:i/>
          <w:sz w:val="22"/>
          <w:szCs w:val="22"/>
        </w:rPr>
        <w:t>forward</w:t>
      </w:r>
      <w:proofErr w:type="spellEnd"/>
      <w:r w:rsidRPr="00DA35BC">
        <w:rPr>
          <w:rFonts w:ascii="Calibri" w:hAnsi="Calibri"/>
          <w:sz w:val="22"/>
          <w:szCs w:val="22"/>
        </w:rPr>
        <w:t xml:space="preserve">, saiu em 2002. Como saxofonista e compositor, </w:t>
      </w:r>
      <w:proofErr w:type="spellStart"/>
      <w:r w:rsidRPr="00DA35BC">
        <w:rPr>
          <w:rFonts w:ascii="Calibri" w:hAnsi="Calibri" w:cs="Calibri"/>
          <w:b/>
          <w:iCs/>
          <w:sz w:val="22"/>
          <w:szCs w:val="22"/>
          <w:lang w:val="en-US" w:eastAsia="en-US"/>
        </w:rPr>
        <w:t>Zenon</w:t>
      </w:r>
      <w:proofErr w:type="spellEnd"/>
      <w:r w:rsidRPr="00DA35BC">
        <w:rPr>
          <w:rFonts w:ascii="Calibri" w:hAnsi="Calibri" w:cs="Calibri"/>
          <w:iCs/>
          <w:sz w:val="22"/>
          <w:szCs w:val="22"/>
          <w:lang w:val="en-US" w:eastAsia="en-US"/>
        </w:rPr>
        <w:t xml:space="preserve"> alia </w:t>
      </w:r>
      <w:proofErr w:type="spellStart"/>
      <w:r w:rsidRPr="00DA35BC">
        <w:rPr>
          <w:rFonts w:ascii="Calibri" w:hAnsi="Calibri" w:cs="Calibri"/>
          <w:iCs/>
          <w:sz w:val="22"/>
          <w:szCs w:val="22"/>
          <w:lang w:val="en-US" w:eastAsia="en-US"/>
        </w:rPr>
        <w:t>como</w:t>
      </w:r>
      <w:proofErr w:type="spellEnd"/>
      <w:r w:rsidRPr="00DA35BC">
        <w:rPr>
          <w:rFonts w:ascii="Calibri" w:hAnsi="Calibri" w:cs="Calibri"/>
          <w:iCs/>
          <w:sz w:val="22"/>
          <w:szCs w:val="22"/>
          <w:lang w:val="en-US" w:eastAsia="en-US"/>
        </w:rPr>
        <w:t xml:space="preserve"> </w:t>
      </w:r>
      <w:proofErr w:type="spellStart"/>
      <w:r w:rsidRPr="00DA35BC">
        <w:rPr>
          <w:rFonts w:ascii="Calibri" w:hAnsi="Calibri" w:cs="Calibri"/>
          <w:iCs/>
          <w:sz w:val="22"/>
          <w:szCs w:val="22"/>
          <w:lang w:val="en-US" w:eastAsia="en-US"/>
        </w:rPr>
        <w:t>poucos</w:t>
      </w:r>
      <w:proofErr w:type="spellEnd"/>
      <w:r w:rsidRPr="00DA35BC">
        <w:rPr>
          <w:rFonts w:ascii="Calibri" w:hAnsi="Calibri" w:cs="Calibri"/>
          <w:iCs/>
          <w:sz w:val="22"/>
          <w:szCs w:val="22"/>
          <w:lang w:val="en-US" w:eastAsia="en-US"/>
        </w:rPr>
        <w:t xml:space="preserve"> </w:t>
      </w:r>
      <w:proofErr w:type="spellStart"/>
      <w:r w:rsidRPr="00DA35BC">
        <w:rPr>
          <w:rFonts w:ascii="Calibri" w:hAnsi="Calibri" w:cs="Calibri"/>
          <w:iCs/>
          <w:sz w:val="22"/>
          <w:szCs w:val="22"/>
          <w:lang w:val="en-US" w:eastAsia="en-US"/>
        </w:rPr>
        <w:t>instrumentistas</w:t>
      </w:r>
      <w:proofErr w:type="spellEnd"/>
      <w:r w:rsidRPr="00DA35BC">
        <w:rPr>
          <w:rFonts w:ascii="Calibri" w:hAnsi="Calibri" w:cs="Calibri"/>
          <w:iCs/>
          <w:sz w:val="22"/>
          <w:szCs w:val="22"/>
          <w:lang w:val="en-US" w:eastAsia="en-US"/>
        </w:rPr>
        <w:t xml:space="preserve"> de </w:t>
      </w:r>
      <w:proofErr w:type="spellStart"/>
      <w:r w:rsidRPr="00DA35BC">
        <w:rPr>
          <w:rFonts w:ascii="Calibri" w:hAnsi="Calibri" w:cs="Calibri"/>
          <w:iCs/>
          <w:sz w:val="22"/>
          <w:szCs w:val="22"/>
          <w:lang w:val="en-US" w:eastAsia="en-US"/>
        </w:rPr>
        <w:t>sua</w:t>
      </w:r>
      <w:proofErr w:type="spellEnd"/>
      <w:r w:rsidRPr="00DA35BC">
        <w:rPr>
          <w:rFonts w:ascii="Calibri" w:hAnsi="Calibri" w:cs="Calibri"/>
          <w:iCs/>
          <w:sz w:val="22"/>
          <w:szCs w:val="22"/>
          <w:lang w:val="en-US" w:eastAsia="en-US"/>
        </w:rPr>
        <w:t xml:space="preserve"> </w:t>
      </w:r>
      <w:proofErr w:type="spellStart"/>
      <w:r w:rsidRPr="00DA35BC">
        <w:rPr>
          <w:rFonts w:ascii="Calibri" w:hAnsi="Calibri" w:cs="Calibri"/>
          <w:iCs/>
          <w:sz w:val="22"/>
          <w:szCs w:val="22"/>
          <w:lang w:val="en-US" w:eastAsia="en-US"/>
        </w:rPr>
        <w:t>geração</w:t>
      </w:r>
      <w:proofErr w:type="spellEnd"/>
      <w:r w:rsidRPr="00DA35BC">
        <w:rPr>
          <w:rFonts w:ascii="Calibri" w:hAnsi="Calibri" w:cs="Calibri"/>
          <w:iCs/>
          <w:sz w:val="22"/>
          <w:szCs w:val="22"/>
          <w:lang w:val="en-US" w:eastAsia="en-US"/>
        </w:rPr>
        <w:t xml:space="preserve">  </w:t>
      </w:r>
      <w:proofErr w:type="spellStart"/>
      <w:r w:rsidRPr="00DA35BC">
        <w:rPr>
          <w:rFonts w:ascii="Calibri" w:hAnsi="Calibri" w:cs="Calibri"/>
          <w:iCs/>
          <w:sz w:val="22"/>
          <w:szCs w:val="22"/>
          <w:lang w:val="en-US" w:eastAsia="en-US"/>
        </w:rPr>
        <w:t>inovação</w:t>
      </w:r>
      <w:proofErr w:type="spellEnd"/>
      <w:r w:rsidRPr="00DA35BC">
        <w:rPr>
          <w:rFonts w:ascii="Calibri" w:hAnsi="Calibri" w:cs="Calibri"/>
          <w:iCs/>
          <w:sz w:val="22"/>
          <w:szCs w:val="22"/>
          <w:lang w:val="en-US" w:eastAsia="en-US"/>
        </w:rPr>
        <w:t xml:space="preserve"> e </w:t>
      </w:r>
      <w:proofErr w:type="spellStart"/>
      <w:r w:rsidRPr="00DA35BC">
        <w:rPr>
          <w:rFonts w:ascii="Calibri" w:hAnsi="Calibri" w:cs="Calibri"/>
          <w:iCs/>
          <w:sz w:val="22"/>
          <w:szCs w:val="22"/>
          <w:lang w:val="en-US" w:eastAsia="en-US"/>
        </w:rPr>
        <w:t>tradição</w:t>
      </w:r>
      <w:proofErr w:type="spellEnd"/>
      <w:r w:rsidRPr="00DA35BC">
        <w:rPr>
          <w:rFonts w:ascii="Calibri" w:hAnsi="Calibri" w:cs="Calibri"/>
          <w:iCs/>
          <w:sz w:val="22"/>
          <w:szCs w:val="22"/>
          <w:lang w:val="en-US" w:eastAsia="en-US"/>
        </w:rPr>
        <w:t xml:space="preserve"> e</w:t>
      </w:r>
      <w:r w:rsidRPr="00DA35BC">
        <w:rPr>
          <w:rFonts w:cs="Calibri"/>
          <w:i/>
          <w:iCs/>
          <w:sz w:val="30"/>
          <w:szCs w:val="30"/>
          <w:lang w:val="en-US" w:eastAsia="en-US"/>
        </w:rPr>
        <w:t xml:space="preserve"> </w:t>
      </w:r>
      <w:r w:rsidRPr="00DA35BC">
        <w:rPr>
          <w:rFonts w:ascii="Calibri" w:hAnsi="Calibri"/>
          <w:sz w:val="22"/>
          <w:szCs w:val="22"/>
        </w:rPr>
        <w:t xml:space="preserve">vem ampliando o diálogo do jazz com os ritmos caribenhos e latino-americanos. Seu penúltimo álbum, </w:t>
      </w:r>
      <w:proofErr w:type="spellStart"/>
      <w:r w:rsidRPr="00DA35BC">
        <w:rPr>
          <w:rFonts w:ascii="Calibri" w:hAnsi="Calibri"/>
          <w:b/>
          <w:i/>
          <w:sz w:val="22"/>
          <w:szCs w:val="22"/>
        </w:rPr>
        <w:t>Rayuela</w:t>
      </w:r>
      <w:proofErr w:type="spellEnd"/>
      <w:r w:rsidRPr="00DA35BC">
        <w:rPr>
          <w:rFonts w:ascii="Calibri" w:hAnsi="Calibri"/>
          <w:sz w:val="22"/>
          <w:szCs w:val="22"/>
        </w:rPr>
        <w:t xml:space="preserve"> (2012, com o pianista Laurent </w:t>
      </w:r>
      <w:proofErr w:type="spellStart"/>
      <w:r w:rsidRPr="00DA35BC">
        <w:rPr>
          <w:rFonts w:ascii="Calibri" w:hAnsi="Calibri"/>
          <w:sz w:val="22"/>
          <w:szCs w:val="22"/>
        </w:rPr>
        <w:t>Coq</w:t>
      </w:r>
      <w:proofErr w:type="spellEnd"/>
      <w:r w:rsidRPr="00DA35BC">
        <w:rPr>
          <w:rFonts w:ascii="Calibri" w:hAnsi="Calibri"/>
          <w:sz w:val="22"/>
          <w:szCs w:val="22"/>
        </w:rPr>
        <w:t xml:space="preserve">), é inspirado no romance de vanguarda do argentino </w:t>
      </w:r>
      <w:proofErr w:type="spellStart"/>
      <w:r w:rsidRPr="00DA35BC">
        <w:rPr>
          <w:rFonts w:ascii="Calibri" w:hAnsi="Calibri"/>
          <w:sz w:val="22"/>
          <w:szCs w:val="22"/>
        </w:rPr>
        <w:t>Julio</w:t>
      </w:r>
      <w:proofErr w:type="spellEnd"/>
      <w:r w:rsidRPr="00DA35BC">
        <w:rPr>
          <w:rFonts w:ascii="Calibri" w:hAnsi="Calibri"/>
          <w:sz w:val="22"/>
          <w:szCs w:val="22"/>
        </w:rPr>
        <w:t xml:space="preserve"> Cortázar.</w:t>
      </w:r>
    </w:p>
    <w:p w14:paraId="1F51B3F5" w14:textId="77777777" w:rsidR="00175BB0" w:rsidRPr="00DA35BC" w:rsidRDefault="00175BB0" w:rsidP="00175BB0">
      <w:pPr>
        <w:pStyle w:val="BodyText"/>
        <w:jc w:val="both"/>
        <w:rPr>
          <w:rFonts w:ascii="Calibri" w:hAnsi="Calibri"/>
          <w:sz w:val="22"/>
          <w:szCs w:val="22"/>
        </w:rPr>
      </w:pPr>
    </w:p>
    <w:p w14:paraId="1C717035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val="en-US" w:eastAsia="en-US"/>
        </w:rPr>
      </w:pPr>
      <w:r w:rsidRPr="00DA35BC">
        <w:t xml:space="preserve">Ele se apresentará no </w:t>
      </w:r>
      <w:proofErr w:type="spellStart"/>
      <w:r w:rsidRPr="00DA35BC">
        <w:t>brasiljazzfest</w:t>
      </w:r>
      <w:proofErr w:type="spellEnd"/>
      <w:r w:rsidRPr="00DA35BC">
        <w:t xml:space="preserve"> ao lado do pianista </w:t>
      </w:r>
      <w:r w:rsidRPr="00DA35BC">
        <w:rPr>
          <w:rFonts w:eastAsia="Times New Roman" w:cs="Calibri"/>
          <w:b/>
          <w:lang w:val="en-US" w:eastAsia="en-US"/>
        </w:rPr>
        <w:t xml:space="preserve">Luis </w:t>
      </w:r>
      <w:proofErr w:type="spellStart"/>
      <w:r w:rsidRPr="00DA35BC">
        <w:rPr>
          <w:rFonts w:eastAsia="Times New Roman" w:cs="Calibri"/>
          <w:b/>
          <w:lang w:val="en-US" w:eastAsia="en-US"/>
        </w:rPr>
        <w:t>Perdomo</w:t>
      </w:r>
      <w:proofErr w:type="spellEnd"/>
      <w:r w:rsidRPr="00DA35BC">
        <w:rPr>
          <w:rFonts w:eastAsia="Times New Roman" w:cs="Calibri"/>
          <w:lang w:val="en-US" w:eastAsia="en-US"/>
        </w:rPr>
        <w:t xml:space="preserve">, do </w:t>
      </w:r>
      <w:proofErr w:type="spellStart"/>
      <w:r w:rsidRPr="00DA35BC">
        <w:rPr>
          <w:rFonts w:eastAsia="Times New Roman" w:cs="Calibri"/>
          <w:lang w:val="en-US" w:eastAsia="en-US"/>
        </w:rPr>
        <w:t>baixista</w:t>
      </w:r>
      <w:proofErr w:type="spellEnd"/>
      <w:r w:rsidRPr="00DA35BC">
        <w:rPr>
          <w:rFonts w:eastAsia="Times New Roman" w:cs="Calibri"/>
          <w:lang w:val="en-US" w:eastAsia="en-US"/>
        </w:rPr>
        <w:t xml:space="preserve"> </w:t>
      </w:r>
      <w:r w:rsidRPr="00DA35BC">
        <w:rPr>
          <w:rFonts w:eastAsia="Times New Roman" w:cs="Calibri"/>
          <w:b/>
          <w:lang w:val="en-US" w:eastAsia="en-US"/>
        </w:rPr>
        <w:t>Hans</w:t>
      </w:r>
      <w:r w:rsidRPr="00DA35BC">
        <w:rPr>
          <w:rFonts w:eastAsia="Times New Roman" w:cs="Calibri"/>
          <w:lang w:val="en-US" w:eastAsia="en-US"/>
        </w:rPr>
        <w:t xml:space="preserve"> </w:t>
      </w:r>
      <w:proofErr w:type="spellStart"/>
      <w:r w:rsidRPr="00DA35BC">
        <w:rPr>
          <w:rFonts w:eastAsia="Times New Roman" w:cs="Calibri"/>
          <w:b/>
          <w:lang w:val="en-US" w:eastAsia="en-US"/>
        </w:rPr>
        <w:t>Glawischnig</w:t>
      </w:r>
      <w:proofErr w:type="spellEnd"/>
      <w:r w:rsidRPr="00DA35BC">
        <w:rPr>
          <w:rFonts w:eastAsia="Times New Roman" w:cs="Calibri"/>
          <w:lang w:val="en-US" w:eastAsia="en-US"/>
        </w:rPr>
        <w:t xml:space="preserve"> e do </w:t>
      </w:r>
      <w:proofErr w:type="spellStart"/>
      <w:r w:rsidRPr="00DA35BC">
        <w:rPr>
          <w:rFonts w:eastAsia="Times New Roman" w:cs="Calibri"/>
          <w:lang w:val="en-US" w:eastAsia="en-US"/>
        </w:rPr>
        <w:t>baterista</w:t>
      </w:r>
      <w:proofErr w:type="spellEnd"/>
      <w:r w:rsidRPr="00DA35BC">
        <w:rPr>
          <w:rFonts w:eastAsia="Times New Roman" w:cs="Calibri"/>
          <w:lang w:val="en-US" w:eastAsia="en-US"/>
        </w:rPr>
        <w:t xml:space="preserve"> </w:t>
      </w:r>
      <w:r w:rsidRPr="00DA35BC">
        <w:rPr>
          <w:rFonts w:eastAsia="Times New Roman" w:cs="Calibri"/>
          <w:b/>
          <w:lang w:val="en-US" w:eastAsia="en-US"/>
        </w:rPr>
        <w:t>Henry Cole</w:t>
      </w:r>
      <w:r w:rsidRPr="00DA35BC">
        <w:rPr>
          <w:rFonts w:eastAsia="Times New Roman" w:cs="Calibri"/>
          <w:lang w:val="en-US" w:eastAsia="en-US"/>
        </w:rPr>
        <w:t>. </w:t>
      </w:r>
    </w:p>
    <w:p w14:paraId="46EA6F8E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val="en-US" w:eastAsia="en-US"/>
        </w:rPr>
      </w:pPr>
    </w:p>
    <w:p w14:paraId="2AC66D4F" w14:textId="77777777" w:rsidR="00175BB0" w:rsidRPr="00DA35BC" w:rsidRDefault="00175BB0" w:rsidP="00175BB0">
      <w:pPr>
        <w:pStyle w:val="Heading1"/>
        <w:jc w:val="both"/>
        <w:rPr>
          <w:rFonts w:ascii="Calibri" w:hAnsi="Calibri"/>
          <w:i/>
          <w:sz w:val="22"/>
          <w:szCs w:val="22"/>
        </w:rPr>
      </w:pPr>
      <w:r w:rsidRPr="00DA35BC">
        <w:rPr>
          <w:rFonts w:ascii="Calibri" w:hAnsi="Calibri"/>
          <w:i/>
          <w:sz w:val="22"/>
          <w:szCs w:val="22"/>
        </w:rPr>
        <w:t>Tord Gustavsen Trio</w:t>
      </w:r>
    </w:p>
    <w:p w14:paraId="195C378F" w14:textId="77777777" w:rsidR="00175BB0" w:rsidRPr="00DA35BC" w:rsidRDefault="00175BB0" w:rsidP="00175BB0">
      <w:pPr>
        <w:spacing w:after="0" w:line="240" w:lineRule="auto"/>
        <w:jc w:val="both"/>
      </w:pPr>
    </w:p>
    <w:p w14:paraId="01CC23D9" w14:textId="77777777" w:rsidR="00175BB0" w:rsidRPr="00DA35BC" w:rsidRDefault="00175BB0" w:rsidP="00175BB0">
      <w:pPr>
        <w:spacing w:after="0" w:line="240" w:lineRule="auto"/>
        <w:jc w:val="both"/>
      </w:pPr>
      <w:r w:rsidRPr="00DA35BC">
        <w:t xml:space="preserve">Outra estrela contemporânea, definido pelo crítico britânico Stuart Nicholson como </w:t>
      </w:r>
      <w:r w:rsidRPr="00DA35BC">
        <w:rPr>
          <w:rFonts w:eastAsia="Times New Roman"/>
          <w:shd w:val="clear" w:color="auto" w:fill="FFFFFF"/>
          <w:lang w:eastAsia="en-US"/>
        </w:rPr>
        <w:t>“um solista excepcionalmente lúcido, com senso de estrutura melódica e imaginação lírica”</w:t>
      </w:r>
      <w:r w:rsidRPr="00DA35BC">
        <w:rPr>
          <w:rFonts w:eastAsia="Times New Roman"/>
          <w:lang w:eastAsia="en-US"/>
        </w:rPr>
        <w:t xml:space="preserve">, </w:t>
      </w:r>
      <w:r w:rsidRPr="00DA35BC">
        <w:t xml:space="preserve">esse pianista e compositor norueguês de 44 anos já lançou seis discos pela ECM Records e há uma década tem marcado presença no circuito internacional de jazz. </w:t>
      </w:r>
    </w:p>
    <w:p w14:paraId="0F87E678" w14:textId="77777777" w:rsidR="00175BB0" w:rsidRPr="00DA35BC" w:rsidRDefault="00175BB0" w:rsidP="00175BB0">
      <w:pPr>
        <w:spacing w:after="0" w:line="240" w:lineRule="auto"/>
        <w:jc w:val="both"/>
      </w:pPr>
    </w:p>
    <w:p w14:paraId="6BA14AA2" w14:textId="77777777" w:rsidR="00175BB0" w:rsidRPr="00DA35BC" w:rsidRDefault="00175BB0" w:rsidP="00175BB0">
      <w:pPr>
        <w:spacing w:after="0" w:line="240" w:lineRule="auto"/>
        <w:jc w:val="both"/>
        <w:rPr>
          <w:rFonts w:eastAsia="Times New Roman"/>
          <w:lang w:eastAsia="en-US"/>
        </w:rPr>
      </w:pPr>
      <w:proofErr w:type="spellStart"/>
      <w:r w:rsidRPr="00DA35BC">
        <w:rPr>
          <w:b/>
        </w:rPr>
        <w:t>Gustavsen</w:t>
      </w:r>
      <w:proofErr w:type="spellEnd"/>
      <w:r w:rsidRPr="00DA35BC">
        <w:t xml:space="preserve"> foi uma das boas surpresas na edição de 2011 do festival, mas com apresentação restrita a São Paulo. Agora, ele vai se apresentar também no Rio com seu trio completado pelo baixista </w:t>
      </w:r>
      <w:proofErr w:type="spellStart"/>
      <w:r w:rsidRPr="00DA35BC">
        <w:rPr>
          <w:b/>
        </w:rPr>
        <w:t>Sigurd</w:t>
      </w:r>
      <w:proofErr w:type="spellEnd"/>
      <w:r w:rsidRPr="00DA35BC">
        <w:rPr>
          <w:b/>
        </w:rPr>
        <w:t xml:space="preserve"> </w:t>
      </w:r>
      <w:proofErr w:type="spellStart"/>
      <w:r w:rsidRPr="00DA35BC">
        <w:rPr>
          <w:b/>
        </w:rPr>
        <w:t>Hole</w:t>
      </w:r>
      <w:proofErr w:type="spellEnd"/>
      <w:r w:rsidRPr="00DA35BC">
        <w:t xml:space="preserve"> e pelo baterista </w:t>
      </w:r>
      <w:proofErr w:type="spellStart"/>
      <w:r w:rsidRPr="00DA35BC">
        <w:rPr>
          <w:b/>
        </w:rPr>
        <w:t>Jarle</w:t>
      </w:r>
      <w:proofErr w:type="spellEnd"/>
      <w:r w:rsidRPr="00DA35BC">
        <w:rPr>
          <w:b/>
        </w:rPr>
        <w:t xml:space="preserve"> </w:t>
      </w:r>
      <w:proofErr w:type="spellStart"/>
      <w:r w:rsidRPr="00DA35BC">
        <w:rPr>
          <w:b/>
        </w:rPr>
        <w:t>Vespestad</w:t>
      </w:r>
      <w:proofErr w:type="spellEnd"/>
      <w:r w:rsidRPr="00DA35BC">
        <w:rPr>
          <w:b/>
        </w:rPr>
        <w:t xml:space="preserve">, </w:t>
      </w:r>
      <w:proofErr w:type="spellStart"/>
      <w:r w:rsidRPr="00DA35BC">
        <w:rPr>
          <w:rFonts w:eastAsia="Times New Roman" w:cs="Calibri"/>
          <w:bCs/>
          <w:iCs/>
          <w:lang w:val="en-US" w:eastAsia="en-US"/>
        </w:rPr>
        <w:t>representando</w:t>
      </w:r>
      <w:proofErr w:type="spellEnd"/>
      <w:r w:rsidRPr="00DA35BC">
        <w:rPr>
          <w:rFonts w:eastAsia="Times New Roman" w:cs="Calibri"/>
          <w:bCs/>
          <w:iCs/>
          <w:lang w:val="en-US" w:eastAsia="en-US"/>
        </w:rPr>
        <w:t xml:space="preserve"> um </w:t>
      </w:r>
      <w:proofErr w:type="spellStart"/>
      <w:r w:rsidRPr="00DA35BC">
        <w:rPr>
          <w:rFonts w:eastAsia="Times New Roman" w:cs="Calibri"/>
          <w:bCs/>
          <w:iCs/>
          <w:lang w:val="en-US" w:eastAsia="en-US"/>
        </w:rPr>
        <w:t>pouco</w:t>
      </w:r>
      <w:proofErr w:type="spellEnd"/>
      <w:r w:rsidRPr="00DA35BC">
        <w:rPr>
          <w:rFonts w:eastAsia="Times New Roman" w:cs="Calibri"/>
          <w:bCs/>
          <w:iCs/>
          <w:lang w:val="en-US" w:eastAsia="en-US"/>
        </w:rPr>
        <w:t xml:space="preserve"> do </w:t>
      </w:r>
      <w:proofErr w:type="spellStart"/>
      <w:r w:rsidRPr="00DA35BC">
        <w:rPr>
          <w:rFonts w:eastAsia="Times New Roman" w:cs="Calibri"/>
          <w:bCs/>
          <w:iCs/>
          <w:lang w:val="en-US" w:eastAsia="en-US"/>
        </w:rPr>
        <w:t>melhor</w:t>
      </w:r>
      <w:proofErr w:type="spellEnd"/>
      <w:r w:rsidRPr="00DA35BC">
        <w:rPr>
          <w:rFonts w:eastAsia="Times New Roman" w:cs="Calibri"/>
          <w:bCs/>
          <w:iCs/>
          <w:lang w:val="en-US" w:eastAsia="en-US"/>
        </w:rPr>
        <w:t xml:space="preserve"> do jazz </w:t>
      </w:r>
      <w:proofErr w:type="spellStart"/>
      <w:r w:rsidRPr="00DA35BC">
        <w:rPr>
          <w:rFonts w:eastAsia="Times New Roman" w:cs="Calibri"/>
          <w:bCs/>
          <w:iCs/>
          <w:lang w:val="en-US" w:eastAsia="en-US"/>
        </w:rPr>
        <w:t>europeu</w:t>
      </w:r>
      <w:proofErr w:type="spellEnd"/>
      <w:r w:rsidRPr="00DA35BC">
        <w:rPr>
          <w:rFonts w:eastAsia="Times New Roman" w:cs="Calibri"/>
          <w:bCs/>
          <w:iCs/>
          <w:lang w:val="en-US" w:eastAsia="en-US"/>
        </w:rPr>
        <w:t xml:space="preserve"> </w:t>
      </w:r>
      <w:proofErr w:type="spellStart"/>
      <w:r w:rsidRPr="00DA35BC">
        <w:rPr>
          <w:rFonts w:eastAsia="Times New Roman" w:cs="Calibri"/>
          <w:bCs/>
          <w:iCs/>
          <w:lang w:val="en-US" w:eastAsia="en-US"/>
        </w:rPr>
        <w:t>produzido</w:t>
      </w:r>
      <w:proofErr w:type="spellEnd"/>
      <w:r w:rsidRPr="00DA35BC">
        <w:rPr>
          <w:rFonts w:eastAsia="Times New Roman" w:cs="Calibri"/>
          <w:bCs/>
          <w:iCs/>
          <w:lang w:val="en-US" w:eastAsia="en-US"/>
        </w:rPr>
        <w:t xml:space="preserve"> </w:t>
      </w:r>
      <w:proofErr w:type="spellStart"/>
      <w:r w:rsidRPr="00DA35BC">
        <w:rPr>
          <w:rFonts w:eastAsia="Times New Roman" w:cs="Calibri"/>
          <w:bCs/>
          <w:iCs/>
          <w:lang w:val="en-US" w:eastAsia="en-US"/>
        </w:rPr>
        <w:t>atualmente</w:t>
      </w:r>
      <w:proofErr w:type="spellEnd"/>
      <w:r w:rsidRPr="00DA35BC">
        <w:t>.</w:t>
      </w:r>
    </w:p>
    <w:p w14:paraId="25B90CCF" w14:textId="77777777" w:rsidR="00175BB0" w:rsidRPr="00DA35BC" w:rsidRDefault="00175BB0" w:rsidP="00175BB0">
      <w:pPr>
        <w:spacing w:after="0" w:line="240" w:lineRule="auto"/>
        <w:jc w:val="both"/>
      </w:pPr>
    </w:p>
    <w:p w14:paraId="472D20AA" w14:textId="77777777" w:rsidR="00175BB0" w:rsidRPr="00DA35BC" w:rsidRDefault="00175BB0" w:rsidP="00175BB0">
      <w:pPr>
        <w:pStyle w:val="Heading1"/>
        <w:jc w:val="both"/>
        <w:rPr>
          <w:rFonts w:ascii="Calibri" w:hAnsi="Calibri"/>
          <w:i/>
          <w:sz w:val="22"/>
          <w:szCs w:val="22"/>
        </w:rPr>
      </w:pPr>
      <w:r w:rsidRPr="00DA35BC">
        <w:rPr>
          <w:rFonts w:ascii="Calibri" w:hAnsi="Calibri"/>
          <w:i/>
          <w:sz w:val="22"/>
          <w:szCs w:val="22"/>
        </w:rPr>
        <w:t>André Mehmari Trio</w:t>
      </w:r>
    </w:p>
    <w:p w14:paraId="294AEDD4" w14:textId="77777777" w:rsidR="00175BB0" w:rsidRPr="00DA35BC" w:rsidRDefault="00175BB0" w:rsidP="00175BB0">
      <w:pPr>
        <w:spacing w:after="0" w:line="240" w:lineRule="auto"/>
        <w:jc w:val="both"/>
      </w:pPr>
    </w:p>
    <w:p w14:paraId="3A92B036" w14:textId="77777777" w:rsidR="00175BB0" w:rsidRPr="00DA35BC" w:rsidRDefault="00175BB0" w:rsidP="00175BB0">
      <w:pPr>
        <w:spacing w:after="0" w:line="240" w:lineRule="auto"/>
        <w:jc w:val="both"/>
      </w:pPr>
      <w:r w:rsidRPr="00DA35BC">
        <w:t xml:space="preserve">Aos 37 anos, </w:t>
      </w:r>
      <w:proofErr w:type="spellStart"/>
      <w:r w:rsidRPr="00DA35BC">
        <w:rPr>
          <w:b/>
        </w:rPr>
        <w:t>Mehmari</w:t>
      </w:r>
      <w:proofErr w:type="spellEnd"/>
      <w:r w:rsidRPr="00DA35BC">
        <w:t xml:space="preserve"> já acumula muitos prêmios como pianista, arranjador e compositor graças a uma obra que passa pelo jazz, pela música clássica e pela canção popular. Ele tocou e gravou com artistas como Milton Nascimento, Mônica Salmaso, Guinga, Toninho Horta; compôs obras para orquestras e balés; e lançou cerca de dez álbuns em diferentes formatos - solo, em trio, música para orquestra e canção popular. </w:t>
      </w:r>
    </w:p>
    <w:p w14:paraId="287EEB6C" w14:textId="77777777" w:rsidR="00175BB0" w:rsidRPr="00DA35BC" w:rsidRDefault="00175BB0" w:rsidP="00175BB0">
      <w:pPr>
        <w:spacing w:after="0" w:line="240" w:lineRule="auto"/>
        <w:jc w:val="both"/>
      </w:pPr>
    </w:p>
    <w:p w14:paraId="281A65FA" w14:textId="77777777" w:rsidR="00175BB0" w:rsidRPr="00DA35BC" w:rsidRDefault="00175BB0" w:rsidP="00175BB0">
      <w:pPr>
        <w:spacing w:after="0" w:line="240" w:lineRule="auto"/>
        <w:jc w:val="both"/>
      </w:pPr>
      <w:r w:rsidRPr="00DA35BC">
        <w:t xml:space="preserve">No trio que forma com </w:t>
      </w:r>
      <w:proofErr w:type="spellStart"/>
      <w:r w:rsidRPr="00DA35BC">
        <w:rPr>
          <w:b/>
        </w:rPr>
        <w:t>Neymar</w:t>
      </w:r>
      <w:proofErr w:type="spellEnd"/>
      <w:r w:rsidRPr="00DA35BC">
        <w:rPr>
          <w:b/>
        </w:rPr>
        <w:t xml:space="preserve"> Dias</w:t>
      </w:r>
      <w:r w:rsidRPr="00DA35BC">
        <w:t xml:space="preserve"> (contrabaixo) e </w:t>
      </w:r>
      <w:r w:rsidRPr="00DA35BC">
        <w:rPr>
          <w:b/>
        </w:rPr>
        <w:t>Sérgio Reze</w:t>
      </w:r>
      <w:r w:rsidRPr="00DA35BC">
        <w:t xml:space="preserve"> (bateria), </w:t>
      </w:r>
      <w:proofErr w:type="spellStart"/>
      <w:r w:rsidRPr="00DA35BC">
        <w:rPr>
          <w:b/>
        </w:rPr>
        <w:t>Mehmari</w:t>
      </w:r>
      <w:proofErr w:type="spellEnd"/>
      <w:r w:rsidRPr="00DA35BC">
        <w:t xml:space="preserve"> apresenta temas originais e recriações de clássicos do jazz e da música brasileira. Em sua apresentação no festival, ele também fará números solo, incluindo composições de Ernesto Nazareth, a quem homenageou no álbum </w:t>
      </w:r>
      <w:r w:rsidRPr="00DA35BC">
        <w:rPr>
          <w:b/>
          <w:i/>
        </w:rPr>
        <w:t>Ouro sobre azul</w:t>
      </w:r>
      <w:r w:rsidRPr="00DA35BC">
        <w:t>, lançado em 2014.</w:t>
      </w:r>
    </w:p>
    <w:p w14:paraId="17C6F633" w14:textId="77777777" w:rsidR="00175BB0" w:rsidRPr="00DA35BC" w:rsidRDefault="00175BB0" w:rsidP="00175BB0">
      <w:pPr>
        <w:spacing w:after="0" w:line="240" w:lineRule="auto"/>
        <w:jc w:val="both"/>
      </w:pPr>
      <w:r w:rsidRPr="00DA35BC">
        <w:t xml:space="preserve"> </w:t>
      </w:r>
    </w:p>
    <w:p w14:paraId="6F49BA70" w14:textId="77777777" w:rsidR="00C203E6" w:rsidRDefault="00C203E6" w:rsidP="00175BB0">
      <w:pPr>
        <w:pStyle w:val="BodyTextIndent"/>
        <w:spacing w:after="0" w:line="240" w:lineRule="auto"/>
        <w:ind w:left="0"/>
        <w:jc w:val="both"/>
        <w:rPr>
          <w:b/>
          <w:i/>
        </w:rPr>
      </w:pPr>
    </w:p>
    <w:p w14:paraId="7A824682" w14:textId="77777777" w:rsidR="00C203E6" w:rsidRDefault="00C203E6" w:rsidP="00175BB0">
      <w:pPr>
        <w:pStyle w:val="BodyTextIndent"/>
        <w:spacing w:after="0" w:line="240" w:lineRule="auto"/>
        <w:ind w:left="0"/>
        <w:jc w:val="both"/>
        <w:rPr>
          <w:b/>
          <w:i/>
        </w:rPr>
      </w:pPr>
    </w:p>
    <w:p w14:paraId="46DFB5DA" w14:textId="77777777" w:rsidR="00175BB0" w:rsidRPr="00DA35BC" w:rsidRDefault="00175BB0" w:rsidP="00175BB0">
      <w:pPr>
        <w:pStyle w:val="BodyTextIndent"/>
        <w:spacing w:after="0" w:line="240" w:lineRule="auto"/>
        <w:ind w:left="0"/>
        <w:jc w:val="both"/>
        <w:rPr>
          <w:b/>
          <w:i/>
        </w:rPr>
      </w:pPr>
      <w:r w:rsidRPr="00DA35BC">
        <w:rPr>
          <w:b/>
          <w:i/>
        </w:rPr>
        <w:t>O Festival</w:t>
      </w:r>
    </w:p>
    <w:p w14:paraId="0F50564C" w14:textId="77777777" w:rsidR="00175BB0" w:rsidRPr="00DA35BC" w:rsidRDefault="00175BB0" w:rsidP="00175BB0">
      <w:pPr>
        <w:pStyle w:val="BodyTextIndent"/>
        <w:spacing w:after="0" w:line="240" w:lineRule="auto"/>
        <w:ind w:left="0"/>
        <w:jc w:val="both"/>
      </w:pPr>
    </w:p>
    <w:p w14:paraId="180B5CE1" w14:textId="77777777" w:rsidR="00175BB0" w:rsidRPr="00DA35BC" w:rsidRDefault="00175BB0" w:rsidP="00175BB0">
      <w:pPr>
        <w:pStyle w:val="BodyTextIndent"/>
        <w:spacing w:after="0" w:line="240" w:lineRule="auto"/>
        <w:ind w:left="0"/>
        <w:jc w:val="both"/>
      </w:pPr>
      <w:r w:rsidRPr="00DA35BC">
        <w:t xml:space="preserve">Idealizado e produzido pela </w:t>
      </w:r>
      <w:r w:rsidRPr="00DA35BC">
        <w:rPr>
          <w:b/>
        </w:rPr>
        <w:t>Dueto Produções</w:t>
      </w:r>
      <w:r w:rsidRPr="00DA35BC">
        <w:t xml:space="preserve"> – empresa atualmente sob o comando de </w:t>
      </w:r>
      <w:r w:rsidRPr="00DA35BC">
        <w:rPr>
          <w:b/>
        </w:rPr>
        <w:t xml:space="preserve">Monique </w:t>
      </w:r>
      <w:proofErr w:type="spellStart"/>
      <w:r w:rsidRPr="00DA35BC">
        <w:rPr>
          <w:b/>
        </w:rPr>
        <w:t>Gardenberg</w:t>
      </w:r>
      <w:proofErr w:type="spellEnd"/>
      <w:r w:rsidRPr="00DA35BC">
        <w:t xml:space="preserve"> e seus sócios </w:t>
      </w:r>
      <w:r w:rsidRPr="00DA35BC">
        <w:rPr>
          <w:b/>
        </w:rPr>
        <w:t>Carlos Martins</w:t>
      </w:r>
      <w:r w:rsidRPr="00DA35BC">
        <w:t xml:space="preserve"> e </w:t>
      </w:r>
      <w:r w:rsidRPr="00DA35BC">
        <w:rPr>
          <w:b/>
        </w:rPr>
        <w:t xml:space="preserve">Jeffrey </w:t>
      </w:r>
      <w:proofErr w:type="spellStart"/>
      <w:r w:rsidRPr="00DA35BC">
        <w:rPr>
          <w:b/>
        </w:rPr>
        <w:t>Neale</w:t>
      </w:r>
      <w:proofErr w:type="spellEnd"/>
      <w:r w:rsidRPr="00DA35BC">
        <w:t xml:space="preserve"> –, o evento estreou em 1985, como </w:t>
      </w:r>
      <w:proofErr w:type="spellStart"/>
      <w:r w:rsidRPr="00DA35BC">
        <w:rPr>
          <w:b/>
        </w:rPr>
        <w:t>Free</w:t>
      </w:r>
      <w:proofErr w:type="spellEnd"/>
      <w:r w:rsidRPr="00DA35BC">
        <w:rPr>
          <w:b/>
        </w:rPr>
        <w:t xml:space="preserve"> Jazz Festival</w:t>
      </w:r>
      <w:r w:rsidRPr="00DA35BC">
        <w:t xml:space="preserve">. Nesses 30 anos (incluindo os períodos em que passou a se chamar </w:t>
      </w:r>
      <w:r w:rsidRPr="00DA35BC">
        <w:rPr>
          <w:b/>
        </w:rPr>
        <w:t>TIM Festival</w:t>
      </w:r>
      <w:r w:rsidRPr="00DA35BC">
        <w:t xml:space="preserve"> e </w:t>
      </w:r>
      <w:r w:rsidRPr="00DA35BC">
        <w:rPr>
          <w:b/>
        </w:rPr>
        <w:t>BMW Jazz Festival</w:t>
      </w:r>
      <w:r w:rsidRPr="00DA35BC">
        <w:t xml:space="preserve">), o festival apostou em excelência artística e liberdade criativa. </w:t>
      </w:r>
    </w:p>
    <w:p w14:paraId="06F6F138" w14:textId="77777777" w:rsidR="00175BB0" w:rsidRPr="00DA35BC" w:rsidRDefault="00175BB0" w:rsidP="00175BB0">
      <w:pPr>
        <w:pStyle w:val="BodyTextIndent"/>
        <w:spacing w:after="0" w:line="240" w:lineRule="auto"/>
        <w:ind w:left="0"/>
        <w:jc w:val="both"/>
      </w:pPr>
    </w:p>
    <w:p w14:paraId="4A909DC7" w14:textId="77777777" w:rsidR="00175BB0" w:rsidRPr="00DA35BC" w:rsidRDefault="00175BB0" w:rsidP="00175BB0">
      <w:pPr>
        <w:pStyle w:val="BodyTextIndent"/>
        <w:spacing w:after="0" w:line="240" w:lineRule="auto"/>
        <w:ind w:left="0"/>
        <w:jc w:val="both"/>
      </w:pPr>
      <w:r w:rsidRPr="00DA35BC">
        <w:t xml:space="preserve">Sob a curadoria do trio </w:t>
      </w:r>
      <w:proofErr w:type="spellStart"/>
      <w:r w:rsidRPr="00DA35BC">
        <w:rPr>
          <w:b/>
        </w:rPr>
        <w:t>Zuza</w:t>
      </w:r>
      <w:proofErr w:type="spellEnd"/>
      <w:r w:rsidRPr="00DA35BC">
        <w:rPr>
          <w:b/>
        </w:rPr>
        <w:t xml:space="preserve"> Homem de Mello</w:t>
      </w:r>
      <w:r w:rsidRPr="00DA35BC">
        <w:t xml:space="preserve">, </w:t>
      </w:r>
      <w:r w:rsidRPr="00DA35BC">
        <w:rPr>
          <w:b/>
        </w:rPr>
        <w:t>Zé Nogueira</w:t>
      </w:r>
      <w:r w:rsidRPr="00DA35BC">
        <w:t xml:space="preserve"> e </w:t>
      </w:r>
      <w:r w:rsidRPr="00DA35BC">
        <w:rPr>
          <w:b/>
        </w:rPr>
        <w:t>Paulinho Albuquerque</w:t>
      </w:r>
      <w:r w:rsidRPr="00DA35BC">
        <w:t xml:space="preserve"> (que faleceu em 2006 e foi substituído pelo filho, o também </w:t>
      </w:r>
      <w:proofErr w:type="spellStart"/>
      <w:r w:rsidRPr="00DA35BC">
        <w:t>jazzófilo</w:t>
      </w:r>
      <w:proofErr w:type="spellEnd"/>
      <w:r w:rsidRPr="00DA35BC">
        <w:t xml:space="preserve"> </w:t>
      </w:r>
      <w:r w:rsidRPr="00DA35BC">
        <w:rPr>
          <w:b/>
        </w:rPr>
        <w:t>Pedrinho</w:t>
      </w:r>
      <w:r w:rsidRPr="00DA35BC">
        <w:t xml:space="preserve">), suas 26 edições trouxeram aos palcos brasileiros centenas de atrações, entre elas </w:t>
      </w:r>
      <w:proofErr w:type="spellStart"/>
      <w:r w:rsidRPr="00DA35BC">
        <w:rPr>
          <w:b/>
        </w:rPr>
        <w:t>Dizzy</w:t>
      </w:r>
      <w:proofErr w:type="spellEnd"/>
      <w:r w:rsidRPr="00DA35BC">
        <w:rPr>
          <w:b/>
        </w:rPr>
        <w:t xml:space="preserve"> </w:t>
      </w:r>
      <w:proofErr w:type="spellStart"/>
      <w:r w:rsidRPr="00DA35BC">
        <w:rPr>
          <w:b/>
        </w:rPr>
        <w:t>Gillespie</w:t>
      </w:r>
      <w:proofErr w:type="spellEnd"/>
      <w:r w:rsidRPr="00DA35BC">
        <w:t xml:space="preserve">, </w:t>
      </w:r>
      <w:proofErr w:type="spellStart"/>
      <w:r w:rsidRPr="00DA35BC">
        <w:rPr>
          <w:b/>
        </w:rPr>
        <w:t>Sonny</w:t>
      </w:r>
      <w:proofErr w:type="spellEnd"/>
      <w:r w:rsidRPr="00DA35BC">
        <w:rPr>
          <w:b/>
        </w:rPr>
        <w:t xml:space="preserve"> </w:t>
      </w:r>
      <w:proofErr w:type="spellStart"/>
      <w:r w:rsidRPr="00DA35BC">
        <w:rPr>
          <w:b/>
        </w:rPr>
        <w:t>Rollins</w:t>
      </w:r>
      <w:proofErr w:type="spellEnd"/>
      <w:r w:rsidRPr="00DA35BC">
        <w:t xml:space="preserve">, </w:t>
      </w:r>
      <w:proofErr w:type="spellStart"/>
      <w:r w:rsidRPr="00DA35BC">
        <w:rPr>
          <w:b/>
        </w:rPr>
        <w:t>Chet</w:t>
      </w:r>
      <w:proofErr w:type="spellEnd"/>
      <w:r w:rsidRPr="00DA35BC">
        <w:rPr>
          <w:b/>
        </w:rPr>
        <w:t xml:space="preserve"> Baker</w:t>
      </w:r>
      <w:r w:rsidRPr="00DA35BC">
        <w:t xml:space="preserve">, </w:t>
      </w:r>
      <w:r w:rsidRPr="00DA35BC">
        <w:rPr>
          <w:b/>
        </w:rPr>
        <w:t>Nina Simone</w:t>
      </w:r>
      <w:r w:rsidRPr="00DA35BC">
        <w:t xml:space="preserve">, </w:t>
      </w:r>
      <w:r w:rsidRPr="00DA35BC">
        <w:rPr>
          <w:b/>
        </w:rPr>
        <w:t>Ray Charles</w:t>
      </w:r>
      <w:r w:rsidRPr="00DA35BC">
        <w:t xml:space="preserve">, </w:t>
      </w:r>
      <w:proofErr w:type="spellStart"/>
      <w:r w:rsidRPr="00DA35BC">
        <w:rPr>
          <w:b/>
        </w:rPr>
        <w:t>Horace</w:t>
      </w:r>
      <w:proofErr w:type="spellEnd"/>
      <w:r w:rsidRPr="00DA35BC">
        <w:rPr>
          <w:b/>
        </w:rPr>
        <w:t xml:space="preserve"> Silver</w:t>
      </w:r>
      <w:r w:rsidRPr="00DA35BC">
        <w:t xml:space="preserve">, </w:t>
      </w:r>
      <w:r w:rsidRPr="00DA35BC">
        <w:rPr>
          <w:b/>
        </w:rPr>
        <w:t>Moacir Santos</w:t>
      </w:r>
      <w:r w:rsidRPr="00DA35BC">
        <w:t xml:space="preserve">, </w:t>
      </w:r>
      <w:r w:rsidRPr="00DA35BC">
        <w:rPr>
          <w:b/>
        </w:rPr>
        <w:t>Gil Evans</w:t>
      </w:r>
      <w:r w:rsidRPr="00DA35BC">
        <w:t xml:space="preserve">, </w:t>
      </w:r>
      <w:proofErr w:type="spellStart"/>
      <w:r w:rsidRPr="00DA35BC">
        <w:rPr>
          <w:b/>
        </w:rPr>
        <w:t>Ornette</w:t>
      </w:r>
      <w:proofErr w:type="spellEnd"/>
      <w:r w:rsidRPr="00DA35BC">
        <w:rPr>
          <w:b/>
        </w:rPr>
        <w:t xml:space="preserve"> Coleman</w:t>
      </w:r>
      <w:r w:rsidRPr="00DA35BC">
        <w:t xml:space="preserve">, </w:t>
      </w:r>
      <w:r w:rsidRPr="00DA35BC">
        <w:rPr>
          <w:b/>
        </w:rPr>
        <w:t>Herbie Hancock</w:t>
      </w:r>
      <w:r w:rsidRPr="00DA35BC">
        <w:t xml:space="preserve">, </w:t>
      </w:r>
      <w:r w:rsidRPr="00DA35BC">
        <w:rPr>
          <w:b/>
        </w:rPr>
        <w:t>Cecil Taylor</w:t>
      </w:r>
      <w:r w:rsidRPr="00DA35BC">
        <w:t xml:space="preserve">, </w:t>
      </w:r>
      <w:r w:rsidRPr="00DA35BC">
        <w:rPr>
          <w:b/>
        </w:rPr>
        <w:t>McCoy Tyner</w:t>
      </w:r>
      <w:r w:rsidRPr="00DA35BC">
        <w:t xml:space="preserve">, </w:t>
      </w:r>
      <w:r w:rsidRPr="00DA35BC">
        <w:rPr>
          <w:b/>
        </w:rPr>
        <w:t>Hermeto Pascoal</w:t>
      </w:r>
      <w:r w:rsidRPr="00DA35BC">
        <w:t xml:space="preserve">, </w:t>
      </w:r>
      <w:r w:rsidRPr="00DA35BC">
        <w:rPr>
          <w:b/>
        </w:rPr>
        <w:t>B.B. King</w:t>
      </w:r>
      <w:r w:rsidRPr="00DA35BC">
        <w:t xml:space="preserve">, </w:t>
      </w:r>
      <w:r w:rsidRPr="00DA35BC">
        <w:rPr>
          <w:b/>
        </w:rPr>
        <w:t>Etta James</w:t>
      </w:r>
      <w:r w:rsidRPr="00DA35BC">
        <w:t xml:space="preserve">, </w:t>
      </w:r>
      <w:r w:rsidRPr="00DA35BC">
        <w:rPr>
          <w:b/>
        </w:rPr>
        <w:t xml:space="preserve">Pat </w:t>
      </w:r>
      <w:proofErr w:type="spellStart"/>
      <w:r w:rsidRPr="00DA35BC">
        <w:rPr>
          <w:b/>
        </w:rPr>
        <w:t>Metheny</w:t>
      </w:r>
      <w:proofErr w:type="spellEnd"/>
      <w:r w:rsidRPr="00DA35BC">
        <w:t xml:space="preserve">, </w:t>
      </w:r>
      <w:r w:rsidRPr="00DA35BC">
        <w:rPr>
          <w:b/>
        </w:rPr>
        <w:t>Stevie Wonder</w:t>
      </w:r>
      <w:r w:rsidRPr="00DA35BC">
        <w:t xml:space="preserve">, </w:t>
      </w:r>
      <w:r w:rsidRPr="00DA35BC">
        <w:rPr>
          <w:b/>
        </w:rPr>
        <w:t>James Brown</w:t>
      </w:r>
      <w:r w:rsidRPr="00DA35BC">
        <w:t xml:space="preserve">, </w:t>
      </w:r>
      <w:r w:rsidRPr="00DA35BC">
        <w:rPr>
          <w:b/>
        </w:rPr>
        <w:t xml:space="preserve">Brad </w:t>
      </w:r>
      <w:proofErr w:type="spellStart"/>
      <w:r w:rsidRPr="00DA35BC">
        <w:rPr>
          <w:b/>
        </w:rPr>
        <w:t>Mehldau</w:t>
      </w:r>
      <w:proofErr w:type="spellEnd"/>
      <w:r w:rsidRPr="00DA35BC">
        <w:t xml:space="preserve">, </w:t>
      </w:r>
      <w:proofErr w:type="spellStart"/>
      <w:r w:rsidRPr="00DA35BC">
        <w:rPr>
          <w:b/>
        </w:rPr>
        <w:t>Esperanza</w:t>
      </w:r>
      <w:proofErr w:type="spellEnd"/>
      <w:r w:rsidRPr="00DA35BC">
        <w:rPr>
          <w:b/>
        </w:rPr>
        <w:t xml:space="preserve"> </w:t>
      </w:r>
      <w:proofErr w:type="spellStart"/>
      <w:r w:rsidRPr="00DA35BC">
        <w:rPr>
          <w:b/>
        </w:rPr>
        <w:t>Spalding</w:t>
      </w:r>
      <w:proofErr w:type="spellEnd"/>
      <w:r w:rsidRPr="00DA35BC">
        <w:t xml:space="preserve">, </w:t>
      </w:r>
      <w:r w:rsidRPr="00DA35BC">
        <w:rPr>
          <w:b/>
        </w:rPr>
        <w:t xml:space="preserve">Ahmad </w:t>
      </w:r>
      <w:proofErr w:type="spellStart"/>
      <w:r w:rsidRPr="00DA35BC">
        <w:rPr>
          <w:b/>
        </w:rPr>
        <w:t>Jamal</w:t>
      </w:r>
      <w:proofErr w:type="spellEnd"/>
      <w:r w:rsidRPr="00DA35BC">
        <w:t xml:space="preserve"> e </w:t>
      </w:r>
      <w:r w:rsidRPr="00DA35BC">
        <w:rPr>
          <w:b/>
        </w:rPr>
        <w:t xml:space="preserve">Bobby </w:t>
      </w:r>
      <w:proofErr w:type="spellStart"/>
      <w:r w:rsidRPr="00DA35BC">
        <w:rPr>
          <w:b/>
        </w:rPr>
        <w:t>McFerrin</w:t>
      </w:r>
      <w:proofErr w:type="spellEnd"/>
      <w:r w:rsidRPr="00DA35BC">
        <w:t xml:space="preserve">, </w:t>
      </w:r>
      <w:r w:rsidRPr="00DA35BC">
        <w:rPr>
          <w:rFonts w:eastAsia="Times New Roman" w:cs="Calibri"/>
          <w:b/>
          <w:lang w:val="en-US" w:eastAsia="en-US"/>
        </w:rPr>
        <w:t>Gerry Mulligan</w:t>
      </w:r>
      <w:r w:rsidRPr="00DA35BC">
        <w:rPr>
          <w:rFonts w:eastAsia="Times New Roman" w:cs="Calibri"/>
          <w:lang w:val="en-US" w:eastAsia="en-US"/>
        </w:rPr>
        <w:t xml:space="preserve">, </w:t>
      </w:r>
      <w:r w:rsidRPr="00DA35BC">
        <w:rPr>
          <w:rFonts w:eastAsia="Times New Roman" w:cs="Calibri"/>
          <w:b/>
          <w:lang w:val="en-US" w:eastAsia="en-US"/>
        </w:rPr>
        <w:t>Max Roach</w:t>
      </w:r>
      <w:r w:rsidRPr="00DA35BC">
        <w:rPr>
          <w:rFonts w:eastAsia="Times New Roman" w:cs="Calibri"/>
          <w:lang w:val="en-US" w:eastAsia="en-US"/>
        </w:rPr>
        <w:t xml:space="preserve">, </w:t>
      </w:r>
      <w:r w:rsidRPr="00DA35BC">
        <w:rPr>
          <w:rFonts w:eastAsia="Times New Roman" w:cs="Calibri"/>
          <w:b/>
          <w:lang w:val="en-US" w:eastAsia="en-US"/>
        </w:rPr>
        <w:t xml:space="preserve">Art </w:t>
      </w:r>
      <w:proofErr w:type="spellStart"/>
      <w:r w:rsidRPr="00DA35BC">
        <w:rPr>
          <w:rFonts w:eastAsia="Times New Roman" w:cs="Calibri"/>
          <w:b/>
          <w:lang w:val="en-US" w:eastAsia="en-US"/>
        </w:rPr>
        <w:t>Blakey</w:t>
      </w:r>
      <w:proofErr w:type="spellEnd"/>
      <w:r w:rsidRPr="00DA35BC">
        <w:rPr>
          <w:rFonts w:eastAsia="Times New Roman" w:cs="Calibri"/>
          <w:b/>
          <w:lang w:val="en-US" w:eastAsia="en-US"/>
        </w:rPr>
        <w:t xml:space="preserve"> Jazz Messengers</w:t>
      </w:r>
      <w:r w:rsidRPr="00DA35BC">
        <w:rPr>
          <w:rFonts w:eastAsia="Times New Roman" w:cs="Calibri"/>
          <w:lang w:val="en-US" w:eastAsia="en-US"/>
        </w:rPr>
        <w:t>,</w:t>
      </w:r>
      <w:r w:rsidRPr="00DA35BC">
        <w:rPr>
          <w:rFonts w:eastAsia="Times New Roman" w:cs="Calibri"/>
          <w:b/>
          <w:lang w:val="en-US" w:eastAsia="en-US"/>
        </w:rPr>
        <w:t xml:space="preserve"> </w:t>
      </w:r>
      <w:proofErr w:type="spellStart"/>
      <w:r w:rsidRPr="00DA35BC">
        <w:rPr>
          <w:rFonts w:eastAsia="Times New Roman" w:cs="Calibri"/>
          <w:b/>
          <w:iCs/>
          <w:lang w:val="en-US" w:eastAsia="en-US"/>
        </w:rPr>
        <w:t>Radamés</w:t>
      </w:r>
      <w:proofErr w:type="spellEnd"/>
      <w:r w:rsidRPr="00DA35BC">
        <w:rPr>
          <w:rFonts w:eastAsia="Times New Roman" w:cs="Calibri"/>
          <w:b/>
          <w:iCs/>
          <w:lang w:val="en-US" w:eastAsia="en-US"/>
        </w:rPr>
        <w:t xml:space="preserve"> </w:t>
      </w:r>
      <w:proofErr w:type="spellStart"/>
      <w:r w:rsidRPr="00DA35BC">
        <w:rPr>
          <w:rFonts w:eastAsia="Times New Roman" w:cs="Calibri"/>
          <w:b/>
          <w:iCs/>
          <w:lang w:val="en-US" w:eastAsia="en-US"/>
        </w:rPr>
        <w:t>Gnattalli</w:t>
      </w:r>
      <w:proofErr w:type="spellEnd"/>
      <w:r w:rsidRPr="00DA35BC">
        <w:rPr>
          <w:rFonts w:eastAsia="Times New Roman" w:cs="Calibri"/>
          <w:iCs/>
          <w:lang w:val="en-US" w:eastAsia="en-US"/>
        </w:rPr>
        <w:t>,</w:t>
      </w:r>
      <w:r w:rsidRPr="00DA35BC">
        <w:rPr>
          <w:rFonts w:eastAsia="Times New Roman" w:cs="Calibri"/>
          <w:b/>
          <w:iCs/>
          <w:lang w:val="en-US" w:eastAsia="en-US"/>
        </w:rPr>
        <w:t xml:space="preserve"> Sarah Vaughn</w:t>
      </w:r>
      <w:r w:rsidRPr="00DA35BC">
        <w:rPr>
          <w:rFonts w:eastAsia="Times New Roman" w:cs="Calibri"/>
          <w:iCs/>
          <w:lang w:val="en-US" w:eastAsia="en-US"/>
        </w:rPr>
        <w:t>,</w:t>
      </w:r>
      <w:r w:rsidRPr="00DA35BC">
        <w:rPr>
          <w:rFonts w:eastAsia="Times New Roman" w:cs="Calibri"/>
          <w:b/>
          <w:iCs/>
          <w:lang w:val="en-US" w:eastAsia="en-US"/>
        </w:rPr>
        <w:t xml:space="preserve"> Wayne Shorter</w:t>
      </w:r>
      <w:r w:rsidRPr="00DA35BC">
        <w:rPr>
          <w:rFonts w:eastAsia="Times New Roman" w:cs="Calibri"/>
          <w:iCs/>
          <w:lang w:val="en-US" w:eastAsia="en-US"/>
        </w:rPr>
        <w:t>,</w:t>
      </w:r>
      <w:r w:rsidRPr="00DA35BC">
        <w:rPr>
          <w:rFonts w:eastAsia="Times New Roman" w:cs="Calibri"/>
          <w:b/>
          <w:iCs/>
          <w:lang w:val="en-US" w:eastAsia="en-US"/>
        </w:rPr>
        <w:t xml:space="preserve"> Michael </w:t>
      </w:r>
      <w:proofErr w:type="spellStart"/>
      <w:r w:rsidRPr="00DA35BC">
        <w:rPr>
          <w:rFonts w:eastAsia="Times New Roman" w:cs="Calibri"/>
          <w:b/>
          <w:iCs/>
          <w:lang w:val="en-US" w:eastAsia="en-US"/>
        </w:rPr>
        <w:t>Brecker</w:t>
      </w:r>
      <w:proofErr w:type="spellEnd"/>
      <w:r w:rsidRPr="00DA35BC">
        <w:rPr>
          <w:rFonts w:eastAsia="Times New Roman" w:cs="Calibri"/>
          <w:iCs/>
          <w:lang w:val="en-US" w:eastAsia="en-US"/>
        </w:rPr>
        <w:t>,</w:t>
      </w:r>
      <w:r w:rsidRPr="00DA35BC">
        <w:rPr>
          <w:rFonts w:eastAsia="Times New Roman" w:cs="Calibri"/>
          <w:b/>
          <w:iCs/>
          <w:lang w:val="en-US" w:eastAsia="en-US"/>
        </w:rPr>
        <w:t xml:space="preserve"> Shirley Horn</w:t>
      </w:r>
      <w:r w:rsidRPr="00DA35BC">
        <w:rPr>
          <w:rFonts w:eastAsia="Times New Roman" w:cs="Calibri"/>
          <w:iCs/>
          <w:lang w:val="en-US" w:eastAsia="en-US"/>
        </w:rPr>
        <w:t xml:space="preserve">, </w:t>
      </w:r>
      <w:r w:rsidRPr="00DA35BC">
        <w:rPr>
          <w:rFonts w:eastAsia="Times New Roman" w:cs="Calibri"/>
          <w:b/>
          <w:iCs/>
          <w:lang w:val="en-US" w:eastAsia="en-US"/>
        </w:rPr>
        <w:t xml:space="preserve">Paulo </w:t>
      </w:r>
      <w:proofErr w:type="spellStart"/>
      <w:r w:rsidRPr="00DA35BC">
        <w:rPr>
          <w:rFonts w:eastAsia="Times New Roman" w:cs="Calibri"/>
          <w:b/>
          <w:iCs/>
          <w:lang w:val="en-US" w:eastAsia="en-US"/>
        </w:rPr>
        <w:t>Moura</w:t>
      </w:r>
      <w:proofErr w:type="spellEnd"/>
      <w:r w:rsidRPr="00DA35BC">
        <w:rPr>
          <w:rFonts w:eastAsia="Times New Roman" w:cs="Calibri"/>
          <w:lang w:val="en-US" w:eastAsia="en-US"/>
        </w:rPr>
        <w:t xml:space="preserve"> e </w:t>
      </w:r>
      <w:r w:rsidRPr="00DA35BC">
        <w:rPr>
          <w:rFonts w:eastAsia="Times New Roman" w:cs="Calibri"/>
          <w:b/>
          <w:lang w:val="en-US" w:eastAsia="en-US"/>
        </w:rPr>
        <w:t xml:space="preserve">Tom </w:t>
      </w:r>
      <w:proofErr w:type="spellStart"/>
      <w:r w:rsidRPr="00DA35BC">
        <w:rPr>
          <w:rFonts w:eastAsia="Times New Roman" w:cs="Calibri"/>
          <w:b/>
          <w:lang w:val="en-US" w:eastAsia="en-US"/>
        </w:rPr>
        <w:t>Jobim</w:t>
      </w:r>
      <w:proofErr w:type="spellEnd"/>
      <w:r w:rsidRPr="00DA35BC">
        <w:rPr>
          <w:rFonts w:eastAsia="Times New Roman" w:cs="Calibri"/>
          <w:b/>
          <w:lang w:val="en-US" w:eastAsia="en-US"/>
        </w:rPr>
        <w:t>.</w:t>
      </w:r>
    </w:p>
    <w:p w14:paraId="2901AA1F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</w:p>
    <w:p w14:paraId="3FE81E09" w14:textId="77777777" w:rsidR="00175BB0" w:rsidRPr="00DA35BC" w:rsidRDefault="00175BB0" w:rsidP="00175BB0">
      <w:pPr>
        <w:jc w:val="both"/>
        <w:rPr>
          <w:b/>
          <w:bCs/>
          <w:i/>
        </w:rPr>
      </w:pPr>
      <w:r w:rsidRPr="00DA35BC">
        <w:rPr>
          <w:b/>
          <w:bCs/>
          <w:i/>
        </w:rPr>
        <w:t xml:space="preserve">Sobre a Rede </w:t>
      </w:r>
    </w:p>
    <w:p w14:paraId="46D510A4" w14:textId="77777777" w:rsidR="00175BB0" w:rsidRPr="00DA35BC" w:rsidRDefault="00175BB0" w:rsidP="00175BB0">
      <w:pPr>
        <w:spacing w:after="0" w:line="240" w:lineRule="auto"/>
        <w:jc w:val="both"/>
      </w:pPr>
      <w:r w:rsidRPr="00DA35BC">
        <w:t xml:space="preserve">Empresa do conglomerado </w:t>
      </w:r>
      <w:r w:rsidRPr="00DA35BC">
        <w:rPr>
          <w:b/>
        </w:rPr>
        <w:t>Itaú Unibanco</w:t>
      </w:r>
      <w:r w:rsidRPr="00DA35BC">
        <w:t xml:space="preserve">, a </w:t>
      </w:r>
      <w:r w:rsidRPr="00DA35BC">
        <w:rPr>
          <w:b/>
        </w:rPr>
        <w:t>Rede</w:t>
      </w:r>
      <w:r w:rsidRPr="00DA35BC">
        <w:t xml:space="preserve"> é responsável pela captura de transações de crédito e débito das maiores bandeiras nacionais e internacionais. Oferece para seus clientes uma gama de produtos e serviços para aumentar o desempenho de seus negócios, como solução de meios de pagamento online, antecipação de recebíveis, disponibilização de terminais, entre outros. Para isso, trabalha em rede, conectada a tudo que interessa para mover o consumo. Esta é a força da </w:t>
      </w:r>
      <w:r w:rsidRPr="00DA35BC">
        <w:rPr>
          <w:b/>
        </w:rPr>
        <w:t>Rede</w:t>
      </w:r>
      <w:r w:rsidRPr="00DA35BC">
        <w:t>, que desenvolve o comércio, a economia e o Brasil.</w:t>
      </w:r>
    </w:p>
    <w:p w14:paraId="76EC4774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</w:p>
    <w:p w14:paraId="617E3236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</w:p>
    <w:p w14:paraId="4159323C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</w:p>
    <w:p w14:paraId="15E901DD" w14:textId="77777777" w:rsidR="00175BB0" w:rsidRPr="00DA35BC" w:rsidRDefault="00175BB0" w:rsidP="00175BB0">
      <w:pPr>
        <w:spacing w:after="0" w:line="240" w:lineRule="auto"/>
        <w:jc w:val="both"/>
        <w:rPr>
          <w:b/>
          <w:sz w:val="20"/>
          <w:szCs w:val="20"/>
        </w:rPr>
      </w:pPr>
      <w:r w:rsidRPr="00DA35BC">
        <w:rPr>
          <w:b/>
          <w:sz w:val="20"/>
          <w:szCs w:val="20"/>
        </w:rPr>
        <w:t>Informações para a imprensa:</w:t>
      </w:r>
    </w:p>
    <w:p w14:paraId="26F93B80" w14:textId="77777777" w:rsidR="00175BB0" w:rsidRPr="00DA35BC" w:rsidRDefault="00175BB0" w:rsidP="00175BB0">
      <w:pPr>
        <w:spacing w:after="0" w:line="240" w:lineRule="auto"/>
        <w:jc w:val="both"/>
        <w:rPr>
          <w:b/>
          <w:sz w:val="20"/>
          <w:szCs w:val="20"/>
        </w:rPr>
      </w:pPr>
      <w:r w:rsidRPr="00DA35BC">
        <w:rPr>
          <w:b/>
          <w:sz w:val="20"/>
          <w:szCs w:val="20"/>
        </w:rPr>
        <w:t>CANIVELLO COMUNICAÇÃO</w:t>
      </w:r>
    </w:p>
    <w:p w14:paraId="426C6A87" w14:textId="77777777" w:rsidR="00175BB0" w:rsidRPr="00DA35BC" w:rsidRDefault="00175BB0" w:rsidP="00175BB0">
      <w:pPr>
        <w:spacing w:after="0" w:line="240" w:lineRule="auto"/>
        <w:jc w:val="both"/>
        <w:rPr>
          <w:b/>
          <w:sz w:val="20"/>
          <w:szCs w:val="20"/>
        </w:rPr>
      </w:pPr>
      <w:r w:rsidRPr="00DA35BC">
        <w:rPr>
          <w:b/>
          <w:sz w:val="20"/>
          <w:szCs w:val="20"/>
        </w:rPr>
        <w:t>Mario Canivello (</w:t>
      </w:r>
      <w:hyperlink r:id="rId7" w:history="1">
        <w:r w:rsidRPr="00DA35BC">
          <w:rPr>
            <w:rStyle w:val="Hyperlink"/>
            <w:b/>
            <w:sz w:val="20"/>
            <w:szCs w:val="20"/>
          </w:rPr>
          <w:t>mario@canivello.com.br</w:t>
        </w:r>
      </w:hyperlink>
      <w:r w:rsidRPr="00DA35BC">
        <w:rPr>
          <w:b/>
          <w:sz w:val="20"/>
          <w:szCs w:val="20"/>
        </w:rPr>
        <w:t>)</w:t>
      </w:r>
    </w:p>
    <w:p w14:paraId="543F8C64" w14:textId="77777777" w:rsidR="00175BB0" w:rsidRPr="00DA35BC" w:rsidRDefault="00175BB0" w:rsidP="00175BB0">
      <w:pPr>
        <w:spacing w:after="0" w:line="240" w:lineRule="auto"/>
        <w:jc w:val="both"/>
        <w:rPr>
          <w:b/>
          <w:sz w:val="20"/>
          <w:szCs w:val="20"/>
        </w:rPr>
      </w:pPr>
      <w:r w:rsidRPr="00DA35BC">
        <w:rPr>
          <w:b/>
          <w:sz w:val="20"/>
          <w:szCs w:val="20"/>
        </w:rPr>
        <w:t>Leila Grimming (</w:t>
      </w:r>
      <w:hyperlink r:id="rId8" w:history="1">
        <w:r w:rsidRPr="00DA35BC">
          <w:rPr>
            <w:rStyle w:val="Hyperlink"/>
            <w:b/>
            <w:sz w:val="20"/>
            <w:szCs w:val="20"/>
          </w:rPr>
          <w:t>leila@canivello.com.br</w:t>
        </w:r>
      </w:hyperlink>
      <w:r w:rsidRPr="00DA35BC">
        <w:rPr>
          <w:b/>
          <w:sz w:val="20"/>
          <w:szCs w:val="20"/>
        </w:rPr>
        <w:t xml:space="preserve">) </w:t>
      </w:r>
    </w:p>
    <w:p w14:paraId="24F9BFE2" w14:textId="77777777" w:rsidR="00175BB0" w:rsidRPr="00DA35BC" w:rsidRDefault="00175BB0" w:rsidP="00175BB0">
      <w:pPr>
        <w:spacing w:after="0" w:line="240" w:lineRule="auto"/>
        <w:jc w:val="both"/>
        <w:rPr>
          <w:b/>
          <w:sz w:val="20"/>
          <w:szCs w:val="20"/>
        </w:rPr>
      </w:pPr>
      <w:proofErr w:type="spellStart"/>
      <w:r w:rsidRPr="00DA35BC">
        <w:rPr>
          <w:b/>
          <w:sz w:val="20"/>
          <w:szCs w:val="20"/>
        </w:rPr>
        <w:t>Tels</w:t>
      </w:r>
      <w:proofErr w:type="spellEnd"/>
      <w:r w:rsidRPr="00DA35BC">
        <w:rPr>
          <w:b/>
          <w:sz w:val="20"/>
          <w:szCs w:val="20"/>
        </w:rPr>
        <w:t xml:space="preserve"> (21) 2239.0835</w:t>
      </w:r>
    </w:p>
    <w:p w14:paraId="1C42F5A1" w14:textId="77777777" w:rsidR="00175BB0" w:rsidRPr="00DA35BC" w:rsidRDefault="00175BB0" w:rsidP="00175BB0">
      <w:pPr>
        <w:spacing w:after="0" w:line="240" w:lineRule="auto"/>
        <w:jc w:val="both"/>
        <w:rPr>
          <w:b/>
          <w:sz w:val="20"/>
          <w:szCs w:val="20"/>
        </w:rPr>
      </w:pPr>
    </w:p>
    <w:p w14:paraId="4FD5E1A0" w14:textId="77777777" w:rsidR="00175BB0" w:rsidRPr="00DA35BC" w:rsidRDefault="00175BB0" w:rsidP="00175BB0">
      <w:pPr>
        <w:spacing w:after="0" w:line="240" w:lineRule="auto"/>
        <w:jc w:val="both"/>
        <w:rPr>
          <w:b/>
          <w:sz w:val="20"/>
          <w:szCs w:val="20"/>
        </w:rPr>
      </w:pPr>
    </w:p>
    <w:p w14:paraId="5B3DA38B" w14:textId="77777777" w:rsidR="00175BB0" w:rsidRPr="00DA35BC" w:rsidRDefault="00175BB0" w:rsidP="00175BB0">
      <w:pPr>
        <w:shd w:val="clear" w:color="auto" w:fill="FFFFFF"/>
        <w:spacing w:after="0" w:line="240" w:lineRule="auto"/>
        <w:rPr>
          <w:sz w:val="20"/>
          <w:szCs w:val="20"/>
          <w:u w:val="single"/>
        </w:rPr>
      </w:pPr>
      <w:r w:rsidRPr="00DA35BC">
        <w:rPr>
          <w:rFonts w:cs="Arial"/>
          <w:b/>
          <w:bCs/>
          <w:sz w:val="20"/>
          <w:szCs w:val="20"/>
          <w:u w:val="single"/>
        </w:rPr>
        <w:t>Comunicação Corporativa Itaú Unibanco:</w:t>
      </w:r>
    </w:p>
    <w:p w14:paraId="66B80554" w14:textId="77777777" w:rsidR="00175BB0" w:rsidRPr="00DA35BC" w:rsidRDefault="00175BB0" w:rsidP="00175BB0">
      <w:pPr>
        <w:shd w:val="clear" w:color="auto" w:fill="FFFFFF"/>
        <w:spacing w:after="0" w:line="240" w:lineRule="auto"/>
        <w:rPr>
          <w:sz w:val="20"/>
          <w:szCs w:val="20"/>
          <w:lang w:val="en-US"/>
        </w:rPr>
      </w:pPr>
      <w:proofErr w:type="spellStart"/>
      <w:r w:rsidRPr="00DA35BC">
        <w:rPr>
          <w:rFonts w:cs="Arial"/>
          <w:b/>
          <w:bCs/>
          <w:sz w:val="20"/>
          <w:szCs w:val="20"/>
          <w:lang w:val="en-US"/>
        </w:rPr>
        <w:t>Tels</w:t>
      </w:r>
      <w:proofErr w:type="spellEnd"/>
      <w:proofErr w:type="gramStart"/>
      <w:r w:rsidRPr="00DA35BC">
        <w:rPr>
          <w:rFonts w:cs="Arial"/>
          <w:b/>
          <w:bCs/>
          <w:sz w:val="20"/>
          <w:szCs w:val="20"/>
          <w:lang w:val="en-US"/>
        </w:rPr>
        <w:t>.:</w:t>
      </w:r>
      <w:proofErr w:type="gramEnd"/>
      <w:r w:rsidRPr="00DA35BC">
        <w:rPr>
          <w:rFonts w:cs="Arial"/>
          <w:b/>
          <w:bCs/>
          <w:sz w:val="20"/>
          <w:szCs w:val="20"/>
          <w:lang w:val="en-US"/>
        </w:rPr>
        <w:t xml:space="preserve"> 55 11 5019-8880/8881 /</w:t>
      </w:r>
      <w:r w:rsidRPr="00DA35BC">
        <w:rPr>
          <w:rStyle w:val="apple-converted-space"/>
          <w:rFonts w:cs="Arial"/>
          <w:b/>
          <w:bCs/>
          <w:sz w:val="20"/>
          <w:szCs w:val="20"/>
          <w:lang w:val="en-US"/>
        </w:rPr>
        <w:t> </w:t>
      </w:r>
      <w:r w:rsidRPr="00DA35BC">
        <w:fldChar w:fldCharType="begin"/>
      </w:r>
      <w:r w:rsidRPr="00DA35BC">
        <w:rPr>
          <w:sz w:val="20"/>
          <w:szCs w:val="20"/>
        </w:rPr>
        <w:instrText xml:space="preserve"> HYPERLINK "mailto:imprensa@itau-unibanco.com.br" \t "_blank" </w:instrText>
      </w:r>
      <w:r w:rsidRPr="00DA35BC">
        <w:fldChar w:fldCharType="separate"/>
      </w:r>
      <w:r w:rsidRPr="00DA35BC">
        <w:rPr>
          <w:rStyle w:val="Hyperlink"/>
          <w:rFonts w:cs="Arial"/>
          <w:b/>
          <w:bCs/>
          <w:sz w:val="20"/>
          <w:szCs w:val="20"/>
          <w:lang w:val="en-US"/>
        </w:rPr>
        <w:t>imprensa@itau-unibanco.com.br</w:t>
      </w:r>
      <w:r w:rsidRPr="00DA35BC">
        <w:rPr>
          <w:rStyle w:val="Hyperlink"/>
          <w:rFonts w:cs="Arial"/>
          <w:b/>
          <w:bCs/>
          <w:sz w:val="20"/>
          <w:szCs w:val="20"/>
          <w:lang w:val="en-US"/>
        </w:rPr>
        <w:fldChar w:fldCharType="end"/>
      </w:r>
    </w:p>
    <w:p w14:paraId="3CB14EB1" w14:textId="77777777" w:rsidR="00175BB0" w:rsidRPr="00DA35BC" w:rsidRDefault="00175BB0" w:rsidP="00175BB0">
      <w:pPr>
        <w:spacing w:after="0" w:line="240" w:lineRule="auto"/>
        <w:jc w:val="both"/>
        <w:rPr>
          <w:b/>
          <w:sz w:val="20"/>
          <w:szCs w:val="20"/>
        </w:rPr>
      </w:pPr>
    </w:p>
    <w:p w14:paraId="7924BAB5" w14:textId="77777777" w:rsidR="00175BB0" w:rsidRPr="00DA35BC" w:rsidRDefault="00175BB0" w:rsidP="00175BB0">
      <w:pPr>
        <w:spacing w:after="0" w:line="240" w:lineRule="auto"/>
        <w:jc w:val="both"/>
        <w:rPr>
          <w:b/>
          <w:sz w:val="20"/>
          <w:szCs w:val="20"/>
        </w:rPr>
      </w:pPr>
    </w:p>
    <w:p w14:paraId="111BACDD" w14:textId="77777777" w:rsidR="00175BB0" w:rsidRPr="00DA35BC" w:rsidRDefault="00175BB0" w:rsidP="00175BB0">
      <w:pPr>
        <w:spacing w:after="0" w:line="240" w:lineRule="auto"/>
        <w:jc w:val="both"/>
        <w:rPr>
          <w:b/>
          <w:sz w:val="20"/>
          <w:szCs w:val="20"/>
        </w:rPr>
      </w:pPr>
    </w:p>
    <w:p w14:paraId="6DC35E8B" w14:textId="77777777" w:rsidR="00175BB0" w:rsidRPr="00DA35BC" w:rsidRDefault="00175BB0" w:rsidP="00175BB0">
      <w:pPr>
        <w:spacing w:after="0" w:line="240" w:lineRule="auto"/>
        <w:jc w:val="both"/>
        <w:rPr>
          <w:b/>
          <w:sz w:val="20"/>
          <w:szCs w:val="20"/>
        </w:rPr>
      </w:pPr>
    </w:p>
    <w:p w14:paraId="7B0EE68A" w14:textId="77777777" w:rsidR="00175BB0" w:rsidRPr="00DA35BC" w:rsidRDefault="00175BB0" w:rsidP="00175BB0">
      <w:pPr>
        <w:spacing w:after="0" w:line="240" w:lineRule="auto"/>
        <w:jc w:val="both"/>
        <w:rPr>
          <w:b/>
          <w:sz w:val="20"/>
          <w:szCs w:val="20"/>
        </w:rPr>
      </w:pPr>
    </w:p>
    <w:p w14:paraId="05AF39A4" w14:textId="77777777" w:rsidR="00175BB0" w:rsidRPr="00DA35BC" w:rsidRDefault="00175BB0" w:rsidP="00175BB0">
      <w:pPr>
        <w:spacing w:after="0" w:line="240" w:lineRule="auto"/>
        <w:jc w:val="both"/>
        <w:rPr>
          <w:b/>
          <w:sz w:val="20"/>
          <w:szCs w:val="20"/>
        </w:rPr>
      </w:pPr>
    </w:p>
    <w:p w14:paraId="2E4305A5" w14:textId="77777777" w:rsidR="00175BB0" w:rsidRPr="00DA35BC" w:rsidRDefault="00175BB0" w:rsidP="00175BB0">
      <w:pPr>
        <w:spacing w:after="0" w:line="240" w:lineRule="auto"/>
        <w:jc w:val="both"/>
        <w:rPr>
          <w:b/>
          <w:sz w:val="20"/>
          <w:szCs w:val="20"/>
        </w:rPr>
      </w:pPr>
    </w:p>
    <w:p w14:paraId="5C3C6634" w14:textId="77777777" w:rsidR="00175BB0" w:rsidRPr="00DA35BC" w:rsidRDefault="00175BB0" w:rsidP="00175BB0">
      <w:pPr>
        <w:spacing w:after="0" w:line="240" w:lineRule="auto"/>
        <w:jc w:val="both"/>
        <w:rPr>
          <w:b/>
          <w:sz w:val="20"/>
          <w:szCs w:val="20"/>
        </w:rPr>
      </w:pPr>
    </w:p>
    <w:p w14:paraId="1429BBE0" w14:textId="77777777" w:rsidR="00175BB0" w:rsidRPr="00DA35BC" w:rsidRDefault="00175BB0" w:rsidP="00175BB0">
      <w:pPr>
        <w:spacing w:after="0" w:line="240" w:lineRule="auto"/>
        <w:jc w:val="both"/>
        <w:rPr>
          <w:lang w:val="en-US"/>
        </w:rPr>
      </w:pPr>
    </w:p>
    <w:p w14:paraId="201931D4" w14:textId="77777777" w:rsidR="00175BB0" w:rsidRDefault="00175BB0" w:rsidP="00175BB0">
      <w:pPr>
        <w:spacing w:after="0" w:line="240" w:lineRule="auto"/>
        <w:jc w:val="center"/>
        <w:rPr>
          <w:b/>
          <w:u w:val="single"/>
        </w:rPr>
      </w:pPr>
      <w:r w:rsidRPr="00DA35BC">
        <w:rPr>
          <w:b/>
          <w:u w:val="single"/>
        </w:rPr>
        <w:t>SERVIÇO</w:t>
      </w:r>
    </w:p>
    <w:p w14:paraId="0199675D" w14:textId="77777777" w:rsidR="00175BB0" w:rsidRPr="00DA35BC" w:rsidRDefault="00175BB0" w:rsidP="00175BB0">
      <w:pPr>
        <w:spacing w:after="0" w:line="240" w:lineRule="auto"/>
        <w:jc w:val="center"/>
        <w:rPr>
          <w:b/>
          <w:u w:val="single"/>
        </w:rPr>
      </w:pPr>
    </w:p>
    <w:p w14:paraId="751F09FD" w14:textId="77777777" w:rsidR="00175BB0" w:rsidRDefault="005D441E" w:rsidP="00175BB0">
      <w:pPr>
        <w:spacing w:after="0" w:line="240" w:lineRule="auto"/>
        <w:jc w:val="center"/>
        <w:rPr>
          <w:b/>
        </w:rPr>
      </w:pPr>
      <w:hyperlink r:id="rId9" w:history="1">
        <w:r w:rsidR="00175BB0" w:rsidRPr="006A7916">
          <w:rPr>
            <w:rStyle w:val="Hyperlink"/>
            <w:b/>
          </w:rPr>
          <w:t>www.brasiljazzfest.com.br</w:t>
        </w:r>
      </w:hyperlink>
    </w:p>
    <w:p w14:paraId="42CF1962" w14:textId="77777777" w:rsidR="00175BB0" w:rsidRPr="00DA35BC" w:rsidRDefault="00175BB0" w:rsidP="00175BB0">
      <w:pPr>
        <w:spacing w:after="0" w:line="240" w:lineRule="auto"/>
        <w:jc w:val="center"/>
        <w:rPr>
          <w:b/>
        </w:rPr>
      </w:pPr>
    </w:p>
    <w:p w14:paraId="1E0DAE54" w14:textId="77777777" w:rsidR="00175BB0" w:rsidRPr="00DA35BC" w:rsidRDefault="00175BB0" w:rsidP="00175BB0">
      <w:pPr>
        <w:spacing w:after="0" w:line="240" w:lineRule="auto"/>
        <w:jc w:val="both"/>
      </w:pPr>
    </w:p>
    <w:p w14:paraId="0DE58B4F" w14:textId="77777777" w:rsidR="00175BB0" w:rsidRPr="00DA35BC" w:rsidRDefault="00175BB0" w:rsidP="00175BB0">
      <w:pPr>
        <w:spacing w:after="0" w:line="240" w:lineRule="auto"/>
        <w:jc w:val="both"/>
        <w:rPr>
          <w:b/>
          <w:i/>
          <w:u w:val="single"/>
        </w:rPr>
      </w:pPr>
      <w:r w:rsidRPr="00DA35BC">
        <w:rPr>
          <w:b/>
          <w:i/>
          <w:u w:val="single"/>
        </w:rPr>
        <w:t>PROGRAMAÇÃO RIO DE JANEIRO</w:t>
      </w:r>
    </w:p>
    <w:p w14:paraId="3A1E116B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  <w:rPr>
          <w:b/>
        </w:rPr>
      </w:pPr>
    </w:p>
    <w:p w14:paraId="2E8F06CC" w14:textId="34AD31FF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  <w:rPr>
          <w:b/>
        </w:rPr>
      </w:pPr>
      <w:r w:rsidRPr="00DA35BC">
        <w:t>Local:</w:t>
      </w:r>
      <w:r w:rsidRPr="00DA35BC">
        <w:rPr>
          <w:b/>
        </w:rPr>
        <w:t xml:space="preserve"> </w:t>
      </w:r>
      <w:r w:rsidR="00C203E6">
        <w:rPr>
          <w:b/>
        </w:rPr>
        <w:t>FUNDAÇÃO CIDADE DAS ARTES</w:t>
      </w:r>
    </w:p>
    <w:p w14:paraId="40047A2E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</w:pPr>
      <w:proofErr w:type="spellStart"/>
      <w:r w:rsidRPr="00DA35BC">
        <w:t>Av</w:t>
      </w:r>
      <w:proofErr w:type="spellEnd"/>
      <w:r w:rsidRPr="00DA35BC">
        <w:t xml:space="preserve"> das Américas, 5.300</w:t>
      </w:r>
    </w:p>
    <w:p w14:paraId="06D007CA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</w:pPr>
      <w:r w:rsidRPr="00DA35BC">
        <w:t xml:space="preserve">Barra da Tijuca – Rio de Janeiro </w:t>
      </w:r>
    </w:p>
    <w:p w14:paraId="75C77206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</w:pPr>
      <w:proofErr w:type="spellStart"/>
      <w:r w:rsidRPr="00DA35BC">
        <w:t>Tel</w:t>
      </w:r>
      <w:proofErr w:type="spellEnd"/>
      <w:r w:rsidRPr="00DA35BC">
        <w:t>: (21) 3325.0102</w:t>
      </w:r>
    </w:p>
    <w:p w14:paraId="7F6E3F5F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  <w:rPr>
          <w:b/>
        </w:rPr>
      </w:pPr>
    </w:p>
    <w:p w14:paraId="43820EA1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  <w:rPr>
          <w:b/>
        </w:rPr>
      </w:pPr>
      <w:r w:rsidRPr="00DA35BC">
        <w:rPr>
          <w:b/>
        </w:rPr>
        <w:t>Dia 27 de março, sexta-feira, 21h30</w:t>
      </w:r>
    </w:p>
    <w:p w14:paraId="6F781EB6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</w:pPr>
      <w:r w:rsidRPr="00DA35BC">
        <w:t xml:space="preserve">- </w:t>
      </w:r>
      <w:proofErr w:type="spellStart"/>
      <w:r w:rsidRPr="00DA35BC">
        <w:rPr>
          <w:b/>
          <w:i/>
        </w:rPr>
        <w:t>Wynton</w:t>
      </w:r>
      <w:proofErr w:type="spellEnd"/>
      <w:r w:rsidRPr="00DA35BC">
        <w:rPr>
          <w:b/>
          <w:i/>
        </w:rPr>
        <w:t xml:space="preserve"> Marsalis e Jazz </w:t>
      </w:r>
      <w:proofErr w:type="spellStart"/>
      <w:r w:rsidRPr="00DA35BC">
        <w:rPr>
          <w:b/>
          <w:i/>
        </w:rPr>
        <w:t>at</w:t>
      </w:r>
      <w:proofErr w:type="spellEnd"/>
      <w:r w:rsidRPr="00DA35BC">
        <w:rPr>
          <w:b/>
          <w:i/>
        </w:rPr>
        <w:t xml:space="preserve"> Lincoln Center </w:t>
      </w:r>
      <w:proofErr w:type="spellStart"/>
      <w:r w:rsidRPr="00DA35BC">
        <w:rPr>
          <w:b/>
          <w:i/>
        </w:rPr>
        <w:t>Orchestra</w:t>
      </w:r>
      <w:proofErr w:type="spellEnd"/>
      <w:r w:rsidRPr="00DA35BC">
        <w:rPr>
          <w:b/>
          <w:i/>
        </w:rPr>
        <w:t xml:space="preserve"> </w:t>
      </w:r>
      <w:r w:rsidRPr="00DA35BC">
        <w:rPr>
          <w:b/>
        </w:rPr>
        <w:t>(Evento especial de 30 anos)</w:t>
      </w:r>
    </w:p>
    <w:p w14:paraId="6E3F1F5B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</w:pPr>
    </w:p>
    <w:p w14:paraId="06A2CDFD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  <w:rPr>
          <w:b/>
        </w:rPr>
      </w:pPr>
      <w:r w:rsidRPr="00DA35BC">
        <w:rPr>
          <w:b/>
        </w:rPr>
        <w:t>Dia 28 de março, sábado, 20h30</w:t>
      </w:r>
    </w:p>
    <w:p w14:paraId="2EC513FD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</w:pPr>
      <w:r w:rsidRPr="00DA35BC">
        <w:t xml:space="preserve">- </w:t>
      </w:r>
      <w:r w:rsidRPr="00DA35BC">
        <w:rPr>
          <w:b/>
          <w:i/>
        </w:rPr>
        <w:t xml:space="preserve">André </w:t>
      </w:r>
      <w:proofErr w:type="spellStart"/>
      <w:r w:rsidRPr="00DA35BC">
        <w:rPr>
          <w:b/>
          <w:i/>
        </w:rPr>
        <w:t>Mehmari</w:t>
      </w:r>
      <w:proofErr w:type="spellEnd"/>
      <w:r w:rsidRPr="00DA35BC">
        <w:rPr>
          <w:b/>
          <w:i/>
        </w:rPr>
        <w:t xml:space="preserve"> Trio</w:t>
      </w:r>
    </w:p>
    <w:p w14:paraId="599CA9C6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</w:pPr>
      <w:r w:rsidRPr="00DA35BC">
        <w:t xml:space="preserve">- </w:t>
      </w:r>
      <w:proofErr w:type="spellStart"/>
      <w:r w:rsidRPr="00DA35BC">
        <w:rPr>
          <w:b/>
          <w:i/>
        </w:rPr>
        <w:t>Tord</w:t>
      </w:r>
      <w:proofErr w:type="spellEnd"/>
      <w:r w:rsidRPr="00DA35BC">
        <w:rPr>
          <w:b/>
          <w:i/>
        </w:rPr>
        <w:t xml:space="preserve"> </w:t>
      </w:r>
      <w:proofErr w:type="spellStart"/>
      <w:r w:rsidRPr="00DA35BC">
        <w:rPr>
          <w:b/>
          <w:i/>
        </w:rPr>
        <w:t>Gustavsen</w:t>
      </w:r>
      <w:proofErr w:type="spellEnd"/>
      <w:r w:rsidRPr="00DA35BC">
        <w:rPr>
          <w:b/>
          <w:i/>
        </w:rPr>
        <w:t xml:space="preserve"> Trio</w:t>
      </w:r>
    </w:p>
    <w:p w14:paraId="6A29FB1A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</w:pPr>
    </w:p>
    <w:p w14:paraId="6792FD0B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  <w:rPr>
          <w:b/>
        </w:rPr>
      </w:pPr>
      <w:r w:rsidRPr="00DA35BC">
        <w:rPr>
          <w:b/>
        </w:rPr>
        <w:t xml:space="preserve">Dia 29 de março, domingo, 20h </w:t>
      </w:r>
    </w:p>
    <w:p w14:paraId="0D027EB8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 xml:space="preserve">- </w:t>
      </w:r>
      <w:r w:rsidRPr="00DA35BC">
        <w:rPr>
          <w:rFonts w:eastAsia="Times New Roman" w:cs="Calibri"/>
          <w:b/>
          <w:i/>
          <w:lang w:eastAsia="en-US"/>
        </w:rPr>
        <w:t xml:space="preserve">Miguel </w:t>
      </w:r>
      <w:proofErr w:type="spellStart"/>
      <w:r w:rsidRPr="00DA35BC">
        <w:rPr>
          <w:rFonts w:eastAsia="Times New Roman" w:cs="Calibri"/>
          <w:b/>
          <w:i/>
          <w:lang w:eastAsia="en-US"/>
        </w:rPr>
        <w:t>Zenón</w:t>
      </w:r>
      <w:proofErr w:type="spellEnd"/>
      <w:r w:rsidRPr="00DA35BC">
        <w:rPr>
          <w:rFonts w:eastAsia="Times New Roman" w:cs="Calibri"/>
          <w:lang w:eastAsia="en-US"/>
        </w:rPr>
        <w:t xml:space="preserve"> </w:t>
      </w:r>
      <w:proofErr w:type="spellStart"/>
      <w:r w:rsidRPr="00DA35BC">
        <w:rPr>
          <w:rFonts w:eastAsia="Times New Roman" w:cs="Calibri"/>
          <w:b/>
          <w:i/>
          <w:lang w:eastAsia="en-US"/>
        </w:rPr>
        <w:t>Quartet</w:t>
      </w:r>
      <w:proofErr w:type="spellEnd"/>
    </w:p>
    <w:p w14:paraId="33C405A7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i/>
          <w:lang w:eastAsia="en-US"/>
        </w:rPr>
      </w:pPr>
      <w:r w:rsidRPr="00DA35BC">
        <w:rPr>
          <w:rFonts w:eastAsia="Times New Roman" w:cs="Calibri"/>
          <w:lang w:eastAsia="en-US"/>
        </w:rPr>
        <w:t xml:space="preserve">- </w:t>
      </w:r>
      <w:r w:rsidRPr="00DA35BC">
        <w:rPr>
          <w:rFonts w:eastAsia="Times New Roman" w:cs="Calibri"/>
          <w:b/>
          <w:i/>
          <w:lang w:eastAsia="en-US"/>
        </w:rPr>
        <w:t xml:space="preserve">The </w:t>
      </w:r>
      <w:proofErr w:type="spellStart"/>
      <w:r w:rsidRPr="00DA35BC">
        <w:rPr>
          <w:rFonts w:eastAsia="Times New Roman" w:cs="Calibri"/>
          <w:b/>
          <w:i/>
          <w:lang w:eastAsia="en-US"/>
        </w:rPr>
        <w:t>Cookers</w:t>
      </w:r>
      <w:proofErr w:type="spellEnd"/>
    </w:p>
    <w:p w14:paraId="0219A2FA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</w:pPr>
    </w:p>
    <w:p w14:paraId="2C8DF2FD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</w:pPr>
      <w:r w:rsidRPr="00DA35BC">
        <w:t xml:space="preserve">Preço dos ingressos (por dia): </w:t>
      </w:r>
    </w:p>
    <w:p w14:paraId="5CAFA728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  <w:rPr>
          <w:rFonts w:eastAsia="Times New Roman" w:cs="Calibri"/>
          <w:b/>
          <w:lang w:eastAsia="en-US"/>
        </w:rPr>
      </w:pPr>
      <w:r w:rsidRPr="00DA35BC">
        <w:rPr>
          <w:rFonts w:eastAsia="Times New Roman" w:cs="Calibri"/>
          <w:lang w:eastAsia="en-US"/>
        </w:rPr>
        <w:t>Plateia, R$250,00  / Frisa ou Camarote, R$200,00 /</w:t>
      </w:r>
      <w:r w:rsidRPr="00DA35BC">
        <w:rPr>
          <w:rFonts w:eastAsia="Times New Roman" w:cs="Calibri"/>
          <w:b/>
          <w:lang w:eastAsia="en-US"/>
        </w:rPr>
        <w:t xml:space="preserve"> </w:t>
      </w:r>
      <w:r w:rsidRPr="00646B27">
        <w:rPr>
          <w:rFonts w:eastAsia="Times New Roman" w:cs="Calibri"/>
          <w:lang w:eastAsia="en-US"/>
        </w:rPr>
        <w:t>Galeria: R$50,00</w:t>
      </w:r>
    </w:p>
    <w:p w14:paraId="59AC92CE" w14:textId="77777777" w:rsidR="00941A73" w:rsidRPr="00DA35BC" w:rsidRDefault="00941A73" w:rsidP="00941A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</w:p>
    <w:p w14:paraId="4C88CA8B" w14:textId="77777777" w:rsidR="00941A73" w:rsidRPr="00DA35BC" w:rsidRDefault="00941A73" w:rsidP="00941A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 xml:space="preserve">Site de venda de ingressos: </w:t>
      </w:r>
      <w:hyperlink r:id="rId10" w:history="1">
        <w:r w:rsidRPr="00DA35BC">
          <w:rPr>
            <w:rFonts w:eastAsia="Times New Roman" w:cs="Calibri"/>
            <w:u w:val="single" w:color="386EFF"/>
            <w:lang w:eastAsia="en-US"/>
          </w:rPr>
          <w:t>ingressorapido.com.br</w:t>
        </w:r>
      </w:hyperlink>
    </w:p>
    <w:p w14:paraId="36CF0AF1" w14:textId="77777777" w:rsidR="00941A73" w:rsidRPr="00DA35BC" w:rsidRDefault="00941A73" w:rsidP="00941A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Telefone para venda de ingressos: 4003 1212</w:t>
      </w:r>
    </w:p>
    <w:p w14:paraId="3FE38E3A" w14:textId="77777777" w:rsidR="00941A73" w:rsidRPr="00DA35BC" w:rsidRDefault="00941A73" w:rsidP="00941A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 xml:space="preserve">Para demais pontos de venda, consultar o site da Ingresso Rápido </w:t>
      </w:r>
    </w:p>
    <w:p w14:paraId="17D41646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  <w:rPr>
          <w:b/>
        </w:rPr>
      </w:pPr>
    </w:p>
    <w:p w14:paraId="3E672EAE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b/>
          <w:bCs/>
          <w:lang w:eastAsia="en-US"/>
        </w:rPr>
        <w:t>Ponto de Venda Sem Taxa de Conveniência:</w:t>
      </w:r>
      <w:r w:rsidRPr="00DA35BC">
        <w:rPr>
          <w:rFonts w:eastAsia="Times New Roman" w:cs="Calibri"/>
          <w:lang w:eastAsia="en-US"/>
        </w:rPr>
        <w:t> </w:t>
      </w:r>
    </w:p>
    <w:p w14:paraId="1776AC58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b/>
          <w:bCs/>
          <w:lang w:eastAsia="en-US"/>
        </w:rPr>
        <w:t>Bilheteria Cidade das Artes</w:t>
      </w:r>
    </w:p>
    <w:p w14:paraId="3EBE6B5C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Horário de funcionamento: </w:t>
      </w:r>
    </w:p>
    <w:p w14:paraId="2A297586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 xml:space="preserve">Terça a domingo: das 13:00h as 19:00h. </w:t>
      </w:r>
    </w:p>
    <w:p w14:paraId="138E6C00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Em dias de espetáculo, a bilheteria funciona até 30 minutos após o início da apresentação. </w:t>
      </w:r>
    </w:p>
    <w:p w14:paraId="59D1F911" w14:textId="77777777" w:rsidR="00175BB0" w:rsidRPr="00DA35BC" w:rsidRDefault="00175BB0" w:rsidP="00175BB0">
      <w:pPr>
        <w:spacing w:after="0" w:line="240" w:lineRule="auto"/>
        <w:rPr>
          <w:rFonts w:eastAsia="Times New Roman"/>
          <w:lang w:eastAsia="en-US"/>
        </w:rPr>
      </w:pPr>
    </w:p>
    <w:p w14:paraId="674CDC70" w14:textId="77777777" w:rsidR="00175BB0" w:rsidRPr="00DA35BC" w:rsidRDefault="00175BB0" w:rsidP="00175BB0">
      <w:pPr>
        <w:spacing w:after="0" w:line="240" w:lineRule="auto"/>
        <w:rPr>
          <w:rFonts w:eastAsia="Times New Roman"/>
          <w:lang w:eastAsia="en-US"/>
        </w:rPr>
      </w:pPr>
      <w:r w:rsidRPr="00DA35BC">
        <w:rPr>
          <w:rFonts w:eastAsia="Times New Roman"/>
          <w:b/>
          <w:bCs/>
          <w:shd w:val="clear" w:color="auto" w:fill="FFFFFF"/>
          <w:lang w:eastAsia="en-US"/>
        </w:rPr>
        <w:t>Meia-entrada:</w:t>
      </w:r>
      <w:r w:rsidRPr="00DA35BC">
        <w:rPr>
          <w:rFonts w:eastAsia="Times New Roman"/>
          <w:shd w:val="clear" w:color="auto" w:fill="FFFFFF"/>
          <w:lang w:eastAsia="en-US"/>
        </w:rPr>
        <w:t xml:space="preserve"> Estudante, Menor de 21 anos, Maiores de 60 anos e Professor Municipal Rio PNE </w:t>
      </w:r>
      <w:r w:rsidRPr="00DA35BC">
        <w:rPr>
          <w:rFonts w:eastAsia="Times New Roman" w:cs="Calibri"/>
          <w:lang w:eastAsia="en-US"/>
        </w:rPr>
        <w:t>– todos mediante comprovação.</w:t>
      </w:r>
    </w:p>
    <w:p w14:paraId="0AB197AC" w14:textId="77777777" w:rsidR="00175BB0" w:rsidRPr="00DA35BC" w:rsidRDefault="00175BB0" w:rsidP="00175BB0">
      <w:pPr>
        <w:spacing w:after="0" w:line="240" w:lineRule="auto"/>
        <w:rPr>
          <w:rFonts w:eastAsia="Times New Roman"/>
          <w:lang w:eastAsia="en-US"/>
        </w:rPr>
      </w:pPr>
    </w:p>
    <w:p w14:paraId="5A1452F0" w14:textId="77777777" w:rsidR="00175BB0" w:rsidRPr="00DA35BC" w:rsidRDefault="00175BB0" w:rsidP="00175BB0">
      <w:pPr>
        <w:spacing w:after="0" w:line="240" w:lineRule="auto"/>
        <w:rPr>
          <w:rFonts w:eastAsia="Times New Roman"/>
          <w:lang w:eastAsia="en-US"/>
        </w:rPr>
      </w:pPr>
    </w:p>
    <w:p w14:paraId="58BE9688" w14:textId="77777777" w:rsidR="00175BB0" w:rsidRPr="00DA35BC" w:rsidRDefault="00175BB0" w:rsidP="00175BB0">
      <w:pPr>
        <w:spacing w:after="0" w:line="240" w:lineRule="auto"/>
        <w:rPr>
          <w:rFonts w:eastAsia="Times New Roman"/>
          <w:lang w:eastAsia="en-US"/>
        </w:rPr>
      </w:pPr>
    </w:p>
    <w:p w14:paraId="22A1B4FA" w14:textId="77777777" w:rsidR="00175BB0" w:rsidRPr="00DA35BC" w:rsidRDefault="00175BB0" w:rsidP="00175BB0">
      <w:pPr>
        <w:spacing w:after="0" w:line="240" w:lineRule="auto"/>
        <w:rPr>
          <w:rFonts w:eastAsia="Times New Roman"/>
          <w:lang w:eastAsia="en-US"/>
        </w:rPr>
      </w:pPr>
    </w:p>
    <w:p w14:paraId="2D74F01A" w14:textId="77777777" w:rsidR="00175BB0" w:rsidRPr="00DA35BC" w:rsidRDefault="00175BB0" w:rsidP="00175BB0">
      <w:pPr>
        <w:spacing w:after="0" w:line="240" w:lineRule="auto"/>
        <w:rPr>
          <w:rFonts w:eastAsia="Times New Roman"/>
          <w:lang w:eastAsia="en-US"/>
        </w:rPr>
      </w:pPr>
    </w:p>
    <w:p w14:paraId="7A2BD2A9" w14:textId="77777777" w:rsidR="00175BB0" w:rsidRPr="00DA35BC" w:rsidRDefault="00175BB0" w:rsidP="00175BB0">
      <w:pPr>
        <w:spacing w:after="0" w:line="240" w:lineRule="auto"/>
        <w:rPr>
          <w:rFonts w:eastAsia="Times New Roman"/>
          <w:lang w:eastAsia="en-US"/>
        </w:rPr>
      </w:pPr>
    </w:p>
    <w:p w14:paraId="7E3D8697" w14:textId="77777777" w:rsidR="00175BB0" w:rsidRPr="00DA35BC" w:rsidRDefault="00175BB0" w:rsidP="00175BB0">
      <w:pPr>
        <w:spacing w:after="0" w:line="240" w:lineRule="auto"/>
        <w:rPr>
          <w:rFonts w:eastAsia="Times New Roman"/>
          <w:b/>
          <w:i/>
          <w:u w:val="single"/>
          <w:lang w:eastAsia="en-US"/>
        </w:rPr>
      </w:pPr>
      <w:r w:rsidRPr="00DA35BC">
        <w:rPr>
          <w:rFonts w:eastAsia="Times New Roman"/>
          <w:b/>
          <w:i/>
          <w:u w:val="single"/>
          <w:lang w:eastAsia="en-US"/>
        </w:rPr>
        <w:t>PROGRAMAÇÃO SÃO PAULO</w:t>
      </w:r>
    </w:p>
    <w:p w14:paraId="19614FF6" w14:textId="77777777" w:rsidR="00175BB0" w:rsidRPr="00DA35BC" w:rsidRDefault="00175BB0" w:rsidP="00175BB0">
      <w:pPr>
        <w:spacing w:after="0" w:line="240" w:lineRule="auto"/>
        <w:rPr>
          <w:rFonts w:eastAsia="Times New Roman"/>
          <w:lang w:eastAsia="en-US"/>
        </w:rPr>
      </w:pPr>
    </w:p>
    <w:p w14:paraId="454542A5" w14:textId="012268FB" w:rsidR="00175BB0" w:rsidRPr="00DA35BC" w:rsidRDefault="00175BB0" w:rsidP="00175BB0">
      <w:pPr>
        <w:spacing w:after="0" w:line="240" w:lineRule="auto"/>
        <w:rPr>
          <w:rFonts w:eastAsia="Times New Roman"/>
          <w:lang w:eastAsia="en-US"/>
        </w:rPr>
      </w:pPr>
      <w:r w:rsidRPr="00DA35BC">
        <w:rPr>
          <w:rFonts w:eastAsia="Times New Roman"/>
          <w:lang w:eastAsia="en-US"/>
        </w:rPr>
        <w:t xml:space="preserve">Local 1: </w:t>
      </w:r>
      <w:r w:rsidR="00C203E6">
        <w:rPr>
          <w:rFonts w:eastAsia="Times New Roman"/>
          <w:b/>
          <w:lang w:eastAsia="en-US"/>
        </w:rPr>
        <w:t>AUDITÓRIO IBIRAPUERA</w:t>
      </w:r>
    </w:p>
    <w:p w14:paraId="0D1A8937" w14:textId="77777777" w:rsidR="00175BB0" w:rsidRPr="00DA35BC" w:rsidRDefault="00175BB0" w:rsidP="00175BB0">
      <w:pPr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 xml:space="preserve">Avenida Pedro Álvares Cabral, 0, </w:t>
      </w:r>
    </w:p>
    <w:p w14:paraId="4E0EAB37" w14:textId="77777777" w:rsidR="00175BB0" w:rsidRPr="00DA35BC" w:rsidRDefault="00175BB0" w:rsidP="00175BB0">
      <w:pPr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Parque do Ibirapuera – Portão 3</w:t>
      </w:r>
    </w:p>
    <w:p w14:paraId="23CB4B94" w14:textId="77777777" w:rsidR="00175BB0" w:rsidRPr="00DA35BC" w:rsidRDefault="00175BB0" w:rsidP="00175BB0">
      <w:pPr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São Paulo</w:t>
      </w:r>
    </w:p>
    <w:p w14:paraId="491F2423" w14:textId="77777777" w:rsidR="00175BB0" w:rsidRPr="00DA35BC" w:rsidRDefault="00175BB0" w:rsidP="00175BB0">
      <w:pPr>
        <w:spacing w:after="0" w:line="240" w:lineRule="auto"/>
        <w:rPr>
          <w:rFonts w:eastAsia="Times New Roman"/>
          <w:lang w:eastAsia="en-US"/>
        </w:rPr>
      </w:pPr>
      <w:proofErr w:type="spellStart"/>
      <w:r w:rsidRPr="00DA35BC">
        <w:rPr>
          <w:rFonts w:eastAsia="Times New Roman" w:cs="Calibri"/>
          <w:lang w:eastAsia="en-US"/>
        </w:rPr>
        <w:t>Tel</w:t>
      </w:r>
      <w:proofErr w:type="spellEnd"/>
      <w:r w:rsidRPr="00DA35BC">
        <w:rPr>
          <w:rFonts w:eastAsia="Times New Roman" w:cs="Calibri"/>
          <w:lang w:eastAsia="en-US"/>
        </w:rPr>
        <w:t>: (11) 3629.1075</w:t>
      </w:r>
    </w:p>
    <w:p w14:paraId="4ABA3578" w14:textId="77777777" w:rsidR="00175BB0" w:rsidRPr="00DA35BC" w:rsidRDefault="00175BB0" w:rsidP="00175BB0">
      <w:pPr>
        <w:spacing w:after="0" w:line="240" w:lineRule="auto"/>
        <w:rPr>
          <w:rFonts w:eastAsia="Times New Roman"/>
          <w:lang w:eastAsia="en-US"/>
        </w:rPr>
      </w:pPr>
      <w:r w:rsidRPr="00DA35BC">
        <w:rPr>
          <w:rFonts w:eastAsia="Times New Roman"/>
          <w:lang w:eastAsia="en-US"/>
        </w:rPr>
        <w:t>Capacidade: 806 lugares</w:t>
      </w:r>
    </w:p>
    <w:p w14:paraId="64A225DE" w14:textId="77777777" w:rsidR="00175BB0" w:rsidRPr="00DA35BC" w:rsidRDefault="00175BB0" w:rsidP="00175BB0">
      <w:pPr>
        <w:spacing w:after="0" w:line="240" w:lineRule="auto"/>
        <w:rPr>
          <w:rFonts w:eastAsia="Times New Roman"/>
          <w:lang w:eastAsia="en-US"/>
        </w:rPr>
      </w:pPr>
    </w:p>
    <w:p w14:paraId="3B93975B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  <w:rPr>
          <w:b/>
        </w:rPr>
      </w:pPr>
      <w:r w:rsidRPr="00DA35BC">
        <w:rPr>
          <w:b/>
        </w:rPr>
        <w:t>Dia 27 de março, sexta-feira, 21h00</w:t>
      </w:r>
    </w:p>
    <w:p w14:paraId="28225281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</w:pPr>
      <w:r w:rsidRPr="00DA35BC">
        <w:t xml:space="preserve">- </w:t>
      </w:r>
      <w:r w:rsidRPr="00DA35BC">
        <w:rPr>
          <w:b/>
          <w:i/>
        </w:rPr>
        <w:t xml:space="preserve">André </w:t>
      </w:r>
      <w:proofErr w:type="spellStart"/>
      <w:r w:rsidRPr="00DA35BC">
        <w:rPr>
          <w:b/>
          <w:i/>
        </w:rPr>
        <w:t>Mehmari</w:t>
      </w:r>
      <w:proofErr w:type="spellEnd"/>
      <w:r w:rsidRPr="00DA35BC">
        <w:rPr>
          <w:b/>
          <w:i/>
        </w:rPr>
        <w:t xml:space="preserve"> Trio</w:t>
      </w:r>
    </w:p>
    <w:p w14:paraId="47C3ED8A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</w:pPr>
      <w:r w:rsidRPr="00DA35BC">
        <w:t xml:space="preserve">- </w:t>
      </w:r>
      <w:proofErr w:type="spellStart"/>
      <w:r w:rsidRPr="00DA35BC">
        <w:rPr>
          <w:b/>
          <w:i/>
        </w:rPr>
        <w:t>Tord</w:t>
      </w:r>
      <w:proofErr w:type="spellEnd"/>
      <w:r w:rsidRPr="00DA35BC">
        <w:rPr>
          <w:b/>
          <w:i/>
        </w:rPr>
        <w:t xml:space="preserve"> </w:t>
      </w:r>
      <w:proofErr w:type="spellStart"/>
      <w:r w:rsidRPr="00DA35BC">
        <w:rPr>
          <w:b/>
          <w:i/>
        </w:rPr>
        <w:t>Gustavsen</w:t>
      </w:r>
      <w:proofErr w:type="spellEnd"/>
      <w:r w:rsidRPr="00DA35BC">
        <w:rPr>
          <w:b/>
          <w:i/>
        </w:rPr>
        <w:t xml:space="preserve"> Trio</w:t>
      </w:r>
    </w:p>
    <w:p w14:paraId="427C9655" w14:textId="77777777" w:rsidR="00175BB0" w:rsidRPr="00DA35BC" w:rsidRDefault="00175BB0" w:rsidP="00175BB0">
      <w:pPr>
        <w:spacing w:after="0" w:line="240" w:lineRule="auto"/>
        <w:rPr>
          <w:rFonts w:eastAsia="Times New Roman"/>
          <w:lang w:eastAsia="en-US"/>
        </w:rPr>
      </w:pPr>
      <w:r w:rsidRPr="00DA35BC">
        <w:rPr>
          <w:rFonts w:eastAsia="Times New Roman"/>
          <w:lang w:eastAsia="en-US"/>
        </w:rPr>
        <w:t>Preço único: R$ 20,00 (inteira)</w:t>
      </w:r>
    </w:p>
    <w:p w14:paraId="40A0147E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</w:p>
    <w:p w14:paraId="583F08E7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  <w:rPr>
          <w:b/>
        </w:rPr>
      </w:pPr>
      <w:r w:rsidRPr="00DA35BC">
        <w:rPr>
          <w:b/>
        </w:rPr>
        <w:t>Dia 28 de março, sábado, 21h00</w:t>
      </w:r>
    </w:p>
    <w:p w14:paraId="05456BAD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 xml:space="preserve">- </w:t>
      </w:r>
      <w:r w:rsidRPr="00DA35BC">
        <w:rPr>
          <w:rFonts w:eastAsia="Times New Roman" w:cs="Calibri"/>
          <w:b/>
          <w:i/>
          <w:lang w:eastAsia="en-US"/>
        </w:rPr>
        <w:t xml:space="preserve">Miguel </w:t>
      </w:r>
      <w:proofErr w:type="spellStart"/>
      <w:r w:rsidRPr="00DA35BC">
        <w:rPr>
          <w:rFonts w:eastAsia="Times New Roman" w:cs="Calibri"/>
          <w:b/>
          <w:i/>
          <w:lang w:eastAsia="en-US"/>
        </w:rPr>
        <w:t>Zenón</w:t>
      </w:r>
      <w:proofErr w:type="spellEnd"/>
      <w:r w:rsidRPr="00DA35BC">
        <w:rPr>
          <w:rFonts w:eastAsia="Times New Roman" w:cs="Calibri"/>
          <w:lang w:eastAsia="en-US"/>
        </w:rPr>
        <w:t xml:space="preserve"> </w:t>
      </w:r>
      <w:proofErr w:type="spellStart"/>
      <w:r w:rsidRPr="00DA35BC">
        <w:rPr>
          <w:rFonts w:eastAsia="Times New Roman" w:cs="Calibri"/>
          <w:b/>
          <w:i/>
          <w:lang w:eastAsia="en-US"/>
        </w:rPr>
        <w:t>Quartet</w:t>
      </w:r>
      <w:proofErr w:type="spellEnd"/>
    </w:p>
    <w:p w14:paraId="53407296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i/>
          <w:lang w:eastAsia="en-US"/>
        </w:rPr>
      </w:pPr>
      <w:r w:rsidRPr="00DA35BC">
        <w:rPr>
          <w:rFonts w:eastAsia="Times New Roman" w:cs="Calibri"/>
          <w:lang w:eastAsia="en-US"/>
        </w:rPr>
        <w:t xml:space="preserve">- </w:t>
      </w:r>
      <w:r w:rsidRPr="00DA35BC">
        <w:rPr>
          <w:rFonts w:eastAsia="Times New Roman" w:cs="Calibri"/>
          <w:b/>
          <w:i/>
          <w:lang w:eastAsia="en-US"/>
        </w:rPr>
        <w:t xml:space="preserve">The </w:t>
      </w:r>
      <w:proofErr w:type="spellStart"/>
      <w:r w:rsidRPr="00DA35BC">
        <w:rPr>
          <w:rFonts w:eastAsia="Times New Roman" w:cs="Calibri"/>
          <w:b/>
          <w:i/>
          <w:lang w:eastAsia="en-US"/>
        </w:rPr>
        <w:t>Cookers</w:t>
      </w:r>
      <w:proofErr w:type="spellEnd"/>
    </w:p>
    <w:p w14:paraId="6A78BACF" w14:textId="77777777" w:rsidR="00175BB0" w:rsidRPr="00DA35BC" w:rsidRDefault="00175BB0" w:rsidP="00175BB0">
      <w:pPr>
        <w:spacing w:after="0" w:line="240" w:lineRule="auto"/>
        <w:rPr>
          <w:rFonts w:eastAsia="Times New Roman"/>
          <w:lang w:eastAsia="en-US"/>
        </w:rPr>
      </w:pPr>
      <w:r w:rsidRPr="00DA35BC">
        <w:rPr>
          <w:rFonts w:eastAsia="Times New Roman"/>
          <w:lang w:eastAsia="en-US"/>
        </w:rPr>
        <w:t>Preço único: R$ 20,00 (inteira)</w:t>
      </w:r>
    </w:p>
    <w:p w14:paraId="34A37AA1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</w:p>
    <w:p w14:paraId="7EA44DBF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  <w:rPr>
          <w:b/>
        </w:rPr>
      </w:pPr>
      <w:r w:rsidRPr="00DA35BC">
        <w:rPr>
          <w:b/>
        </w:rPr>
        <w:t xml:space="preserve">Dia 29 de março, domingo, 11h00 </w:t>
      </w:r>
    </w:p>
    <w:p w14:paraId="0047A1BC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 xml:space="preserve">- </w:t>
      </w:r>
      <w:proofErr w:type="spellStart"/>
      <w:r w:rsidRPr="00DA35BC">
        <w:rPr>
          <w:rFonts w:eastAsia="Times New Roman" w:cs="Calibri"/>
          <w:b/>
          <w:i/>
          <w:lang w:eastAsia="en-US"/>
        </w:rPr>
        <w:t>Wynton</w:t>
      </w:r>
      <w:proofErr w:type="spellEnd"/>
      <w:r w:rsidRPr="00DA35BC">
        <w:rPr>
          <w:rFonts w:eastAsia="Times New Roman" w:cs="Calibri"/>
          <w:b/>
          <w:i/>
          <w:lang w:eastAsia="en-US"/>
        </w:rPr>
        <w:t xml:space="preserve"> Marsalis e Jazz </w:t>
      </w:r>
      <w:proofErr w:type="spellStart"/>
      <w:r w:rsidRPr="00DA35BC">
        <w:rPr>
          <w:rFonts w:eastAsia="Times New Roman" w:cs="Calibri"/>
          <w:b/>
          <w:i/>
          <w:lang w:eastAsia="en-US"/>
        </w:rPr>
        <w:t>at</w:t>
      </w:r>
      <w:proofErr w:type="spellEnd"/>
      <w:r w:rsidRPr="00DA35BC">
        <w:rPr>
          <w:rFonts w:eastAsia="Times New Roman" w:cs="Calibri"/>
          <w:b/>
          <w:i/>
          <w:lang w:eastAsia="en-US"/>
        </w:rPr>
        <w:t xml:space="preserve"> Lincoln Center </w:t>
      </w:r>
      <w:proofErr w:type="spellStart"/>
      <w:r w:rsidRPr="00DA35BC">
        <w:rPr>
          <w:rFonts w:eastAsia="Times New Roman" w:cs="Calibri"/>
          <w:b/>
          <w:i/>
          <w:lang w:eastAsia="en-US"/>
        </w:rPr>
        <w:t>Orchestra</w:t>
      </w:r>
      <w:proofErr w:type="spellEnd"/>
      <w:r w:rsidRPr="00DA35BC">
        <w:rPr>
          <w:rFonts w:eastAsia="Times New Roman" w:cs="Calibri"/>
          <w:b/>
          <w:i/>
          <w:lang w:eastAsia="en-US"/>
        </w:rPr>
        <w:t xml:space="preserve"> </w:t>
      </w:r>
      <w:r w:rsidRPr="00DA35BC">
        <w:rPr>
          <w:b/>
        </w:rPr>
        <w:t>(Evento especial de 30 anos)</w:t>
      </w:r>
    </w:p>
    <w:p w14:paraId="57145AD3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</w:pPr>
      <w:r w:rsidRPr="00DA35BC">
        <w:t>*Espetáculo gratuito, voltado para o parque</w:t>
      </w:r>
    </w:p>
    <w:p w14:paraId="3CF1830D" w14:textId="77777777" w:rsidR="00C203E6" w:rsidRPr="00DA35BC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</w:p>
    <w:p w14:paraId="183D4D76" w14:textId="77777777" w:rsidR="00C203E6" w:rsidRPr="00DA35BC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 xml:space="preserve">Site de venda de ingressos: </w:t>
      </w:r>
      <w:hyperlink r:id="rId11" w:history="1">
        <w:r w:rsidRPr="00DA35BC">
          <w:rPr>
            <w:rFonts w:eastAsia="Times New Roman" w:cs="Calibri"/>
            <w:u w:val="single" w:color="386EFF"/>
            <w:lang w:eastAsia="en-US"/>
          </w:rPr>
          <w:t>ingressorapido.com.br</w:t>
        </w:r>
      </w:hyperlink>
    </w:p>
    <w:p w14:paraId="02D16324" w14:textId="77777777" w:rsidR="00C203E6" w:rsidRPr="00DA35BC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Telefone para venda de ingressos: 4003 1212</w:t>
      </w:r>
    </w:p>
    <w:p w14:paraId="35D50331" w14:textId="77777777" w:rsidR="00C203E6" w:rsidRPr="00DA35BC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 xml:space="preserve">Para demais pontos de venda, consultar o site da Ingresso Rápido </w:t>
      </w:r>
    </w:p>
    <w:p w14:paraId="1FE2DF91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</w:p>
    <w:p w14:paraId="5DA77D5D" w14:textId="77777777" w:rsidR="00175BB0" w:rsidRPr="00C203E6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lang w:eastAsia="en-US"/>
        </w:rPr>
      </w:pPr>
      <w:r w:rsidRPr="00C203E6">
        <w:rPr>
          <w:rFonts w:eastAsia="Times New Roman" w:cs="Calibri"/>
          <w:b/>
          <w:lang w:eastAsia="en-US"/>
        </w:rPr>
        <w:t>Ponto de venda sem taxa de conveniência:</w:t>
      </w:r>
    </w:p>
    <w:p w14:paraId="7D8141C2" w14:textId="77777777" w:rsidR="00175BB0" w:rsidRPr="00C203E6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lang w:eastAsia="en-US"/>
        </w:rPr>
      </w:pPr>
      <w:r w:rsidRPr="00C203E6">
        <w:rPr>
          <w:rFonts w:eastAsia="Times New Roman" w:cs="Calibri"/>
          <w:b/>
          <w:lang w:eastAsia="en-US"/>
        </w:rPr>
        <w:t>Bilheteria do Auditório Ibirapuera</w:t>
      </w:r>
    </w:p>
    <w:p w14:paraId="62C49BAC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Horário de funcionamento:</w:t>
      </w:r>
    </w:p>
    <w:p w14:paraId="2B94FA6A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Quinta, das 11h às 20h</w:t>
      </w:r>
    </w:p>
    <w:p w14:paraId="0D5781B0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Sexta e sábado, das 11h às 22h</w:t>
      </w:r>
    </w:p>
    <w:p w14:paraId="7116F3DB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Domingo, das 11h às 20h</w:t>
      </w:r>
    </w:p>
    <w:p w14:paraId="71D74517" w14:textId="77777777" w:rsidR="00C203E6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sz w:val="26"/>
          <w:szCs w:val="26"/>
          <w:lang w:val="en-US" w:eastAsia="en-US"/>
        </w:rPr>
      </w:pPr>
    </w:p>
    <w:p w14:paraId="7ABF0E04" w14:textId="77777777" w:rsidR="00C203E6" w:rsidRPr="00C203E6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lang w:eastAsia="en-US"/>
        </w:rPr>
      </w:pPr>
      <w:r w:rsidRPr="00C203E6">
        <w:rPr>
          <w:rFonts w:eastAsiaTheme="minorEastAsia" w:cs="Calibri"/>
          <w:lang w:eastAsia="en-US"/>
        </w:rPr>
        <w:t xml:space="preserve">Formas de Pagamento: American Express, Visa, </w:t>
      </w:r>
      <w:proofErr w:type="spellStart"/>
      <w:r w:rsidRPr="00C203E6">
        <w:rPr>
          <w:rFonts w:eastAsiaTheme="minorEastAsia" w:cs="Calibri"/>
          <w:lang w:eastAsia="en-US"/>
        </w:rPr>
        <w:t>MasterCard</w:t>
      </w:r>
      <w:proofErr w:type="spellEnd"/>
      <w:r w:rsidRPr="00C203E6">
        <w:rPr>
          <w:rFonts w:eastAsiaTheme="minorEastAsia" w:cs="Calibri"/>
          <w:lang w:eastAsia="en-US"/>
        </w:rPr>
        <w:t xml:space="preserve">, </w:t>
      </w:r>
      <w:proofErr w:type="spellStart"/>
      <w:r w:rsidRPr="00C203E6">
        <w:rPr>
          <w:rFonts w:eastAsiaTheme="minorEastAsia" w:cs="Calibri"/>
          <w:lang w:eastAsia="en-US"/>
        </w:rPr>
        <w:t>Dinners</w:t>
      </w:r>
      <w:proofErr w:type="spellEnd"/>
      <w:r w:rsidRPr="00C203E6">
        <w:rPr>
          <w:rFonts w:eastAsiaTheme="minorEastAsia" w:cs="Calibri"/>
          <w:lang w:eastAsia="en-US"/>
        </w:rPr>
        <w:t xml:space="preserve"> Club, Aura, Hipercard, Elo, Vale Cultura </w:t>
      </w:r>
      <w:proofErr w:type="spellStart"/>
      <w:r w:rsidRPr="00C203E6">
        <w:rPr>
          <w:rFonts w:eastAsiaTheme="minorEastAsia" w:cs="Calibri"/>
          <w:lang w:eastAsia="en-US"/>
        </w:rPr>
        <w:t>Sodexo</w:t>
      </w:r>
      <w:proofErr w:type="spellEnd"/>
      <w:r w:rsidRPr="00C203E6">
        <w:rPr>
          <w:rFonts w:eastAsiaTheme="minorEastAsia" w:cs="Calibri"/>
          <w:lang w:eastAsia="en-US"/>
        </w:rPr>
        <w:t xml:space="preserve"> e Vale Cultura Ticket, todos os cartões de débito e dinheiro. Não aceita cheques.</w:t>
      </w:r>
    </w:p>
    <w:p w14:paraId="6A82723F" w14:textId="77777777" w:rsidR="00C203E6" w:rsidRPr="00C203E6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lang w:eastAsia="en-US"/>
        </w:rPr>
      </w:pPr>
    </w:p>
    <w:p w14:paraId="0E89AF82" w14:textId="77777777" w:rsidR="00C203E6" w:rsidRPr="00C203E6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lang w:eastAsia="en-US"/>
        </w:rPr>
      </w:pPr>
      <w:r w:rsidRPr="00C203E6">
        <w:rPr>
          <w:rFonts w:eastAsiaTheme="minorEastAsia" w:cs="Calibri"/>
          <w:lang w:eastAsia="en-US"/>
        </w:rPr>
        <w:t>O serviço de reservas pelo site do Auditório está suspenso temporariamente para adequação ao aumento da demanda e melhor atendimento ao usuário.</w:t>
      </w:r>
    </w:p>
    <w:p w14:paraId="2965D47F" w14:textId="77777777" w:rsidR="00C203E6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lang w:eastAsia="en-US"/>
        </w:rPr>
      </w:pPr>
    </w:p>
    <w:p w14:paraId="4295DE68" w14:textId="77777777" w:rsidR="00C203E6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lang w:eastAsia="en-US"/>
        </w:rPr>
      </w:pPr>
    </w:p>
    <w:p w14:paraId="0A82268F" w14:textId="77777777" w:rsidR="00C203E6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lang w:eastAsia="en-US"/>
        </w:rPr>
      </w:pPr>
    </w:p>
    <w:p w14:paraId="531ED209" w14:textId="77777777" w:rsidR="00C203E6" w:rsidRPr="00C203E6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b/>
          <w:lang w:eastAsia="en-US"/>
        </w:rPr>
      </w:pPr>
      <w:r w:rsidRPr="00C203E6">
        <w:rPr>
          <w:rFonts w:eastAsiaTheme="minorEastAsia" w:cs="Calibri"/>
          <w:b/>
          <w:lang w:eastAsia="en-US"/>
        </w:rPr>
        <w:t xml:space="preserve">Meia Entrada: </w:t>
      </w:r>
    </w:p>
    <w:p w14:paraId="606C8BDE" w14:textId="77777777" w:rsidR="00C203E6" w:rsidRPr="00C203E6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lang w:eastAsia="en-US"/>
        </w:rPr>
      </w:pPr>
      <w:r w:rsidRPr="00C203E6">
        <w:rPr>
          <w:rFonts w:eastAsiaTheme="minorEastAsia" w:cs="Calibri"/>
          <w:lang w:eastAsia="en-US"/>
        </w:rPr>
        <w:t xml:space="preserve">- Estudantes: apresentar na entrada Carteira de Identidade Estudantil. </w:t>
      </w:r>
    </w:p>
    <w:p w14:paraId="3F3EB35E" w14:textId="77777777" w:rsidR="00C203E6" w:rsidRPr="00C203E6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lang w:eastAsia="en-US"/>
        </w:rPr>
      </w:pPr>
      <w:r w:rsidRPr="00C203E6">
        <w:rPr>
          <w:rFonts w:eastAsiaTheme="minorEastAsia" w:cs="Calibri"/>
          <w:lang w:eastAsia="en-US"/>
        </w:rPr>
        <w:t xml:space="preserve">- Professores da Rede Estadual, Aposentados e Idosos acima de 60 anos: apresentar RG e comprovante. </w:t>
      </w:r>
    </w:p>
    <w:p w14:paraId="6373F051" w14:textId="77777777" w:rsidR="00C203E6" w:rsidRPr="00C203E6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lang w:eastAsia="en-US"/>
        </w:rPr>
      </w:pPr>
      <w:r w:rsidRPr="00C203E6">
        <w:rPr>
          <w:rFonts w:eastAsiaTheme="minorEastAsia" w:cs="Calibri"/>
          <w:lang w:eastAsia="en-US"/>
        </w:rPr>
        <w:t>- Menores de 12 anos, acompanhados pelos pais, têm direito a 50% de desconto do valor da inteira, quando Censura Livre.</w:t>
      </w:r>
    </w:p>
    <w:p w14:paraId="11EFEE37" w14:textId="77777777" w:rsidR="00175BB0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</w:p>
    <w:p w14:paraId="156A8299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</w:p>
    <w:p w14:paraId="3220ED44" w14:textId="2E340811" w:rsidR="00175BB0" w:rsidRPr="00DA35BC" w:rsidRDefault="00175BB0" w:rsidP="00175BB0">
      <w:pPr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 xml:space="preserve">Local 2: </w:t>
      </w:r>
      <w:r w:rsidR="00C203E6">
        <w:rPr>
          <w:rFonts w:eastAsia="Times New Roman" w:cs="Calibri"/>
          <w:b/>
          <w:lang w:eastAsia="en-US"/>
        </w:rPr>
        <w:t>SALA SÃO PAULO</w:t>
      </w:r>
    </w:p>
    <w:p w14:paraId="343B20B2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Praça Júlio Prestes, 16</w:t>
      </w:r>
    </w:p>
    <w:p w14:paraId="5B622215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Campos Elíseos – São Paulo</w:t>
      </w:r>
    </w:p>
    <w:p w14:paraId="5EC25C2A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proofErr w:type="spellStart"/>
      <w:r w:rsidRPr="00DA35BC">
        <w:rPr>
          <w:rFonts w:eastAsia="Times New Roman" w:cs="Calibri"/>
          <w:lang w:eastAsia="en-US"/>
        </w:rPr>
        <w:t>Tel</w:t>
      </w:r>
      <w:proofErr w:type="spellEnd"/>
      <w:r w:rsidRPr="00DA35BC">
        <w:rPr>
          <w:rFonts w:eastAsia="Times New Roman" w:cs="Calibri"/>
          <w:lang w:eastAsia="en-US"/>
        </w:rPr>
        <w:t>: (11) 3367.9500</w:t>
      </w:r>
    </w:p>
    <w:p w14:paraId="61569D9C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Capacidade: 1.484 lugares</w:t>
      </w:r>
    </w:p>
    <w:p w14:paraId="52E94828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</w:p>
    <w:p w14:paraId="5A82023E" w14:textId="77777777" w:rsidR="00175BB0" w:rsidRPr="00DA35BC" w:rsidRDefault="00175BB0" w:rsidP="00175BB0">
      <w:pPr>
        <w:tabs>
          <w:tab w:val="left" w:pos="1526"/>
        </w:tabs>
        <w:spacing w:after="0" w:line="240" w:lineRule="auto"/>
        <w:ind w:right="-142"/>
        <w:jc w:val="both"/>
        <w:rPr>
          <w:b/>
        </w:rPr>
      </w:pPr>
      <w:r w:rsidRPr="00DA35BC">
        <w:rPr>
          <w:b/>
        </w:rPr>
        <w:t>Dia 28 de março, sábado, 22h00 / Dia 29 de março, domingo, 20h00</w:t>
      </w:r>
    </w:p>
    <w:p w14:paraId="489CEAF3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 xml:space="preserve">- </w:t>
      </w:r>
      <w:proofErr w:type="spellStart"/>
      <w:r w:rsidRPr="00DA35BC">
        <w:rPr>
          <w:rFonts w:eastAsia="Times New Roman" w:cs="Calibri"/>
          <w:b/>
          <w:i/>
          <w:lang w:eastAsia="en-US"/>
        </w:rPr>
        <w:t>Wynton</w:t>
      </w:r>
      <w:proofErr w:type="spellEnd"/>
      <w:r w:rsidRPr="00DA35BC">
        <w:rPr>
          <w:rFonts w:eastAsia="Times New Roman" w:cs="Calibri"/>
          <w:b/>
          <w:i/>
          <w:lang w:eastAsia="en-US"/>
        </w:rPr>
        <w:t xml:space="preserve"> Marsalis e Jazz </w:t>
      </w:r>
      <w:proofErr w:type="spellStart"/>
      <w:r w:rsidRPr="00DA35BC">
        <w:rPr>
          <w:rFonts w:eastAsia="Times New Roman" w:cs="Calibri"/>
          <w:b/>
          <w:i/>
          <w:lang w:eastAsia="en-US"/>
        </w:rPr>
        <w:t>at</w:t>
      </w:r>
      <w:proofErr w:type="spellEnd"/>
      <w:r w:rsidRPr="00DA35BC">
        <w:rPr>
          <w:rFonts w:eastAsia="Times New Roman" w:cs="Calibri"/>
          <w:b/>
          <w:i/>
          <w:lang w:eastAsia="en-US"/>
        </w:rPr>
        <w:t xml:space="preserve"> Lincoln Center </w:t>
      </w:r>
      <w:proofErr w:type="spellStart"/>
      <w:r w:rsidRPr="00DA35BC">
        <w:rPr>
          <w:rFonts w:eastAsia="Times New Roman" w:cs="Calibri"/>
          <w:b/>
          <w:i/>
          <w:lang w:eastAsia="en-US"/>
        </w:rPr>
        <w:t>Orchestra</w:t>
      </w:r>
      <w:proofErr w:type="spellEnd"/>
      <w:r w:rsidRPr="00DA35BC">
        <w:rPr>
          <w:rFonts w:eastAsia="Times New Roman" w:cs="Calibri"/>
          <w:b/>
          <w:i/>
          <w:lang w:eastAsia="en-US"/>
        </w:rPr>
        <w:t xml:space="preserve"> </w:t>
      </w:r>
      <w:r w:rsidRPr="00DA35BC">
        <w:rPr>
          <w:b/>
        </w:rPr>
        <w:t>(Evento especial de 30 anos)</w:t>
      </w:r>
    </w:p>
    <w:p w14:paraId="46EE51BB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</w:p>
    <w:p w14:paraId="3FC24A86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 xml:space="preserve">Preço dos ingressos: </w:t>
      </w:r>
    </w:p>
    <w:p w14:paraId="1BB1DD7C" w14:textId="41171A16" w:rsidR="00175BB0" w:rsidRPr="00646B27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 xml:space="preserve">Balcão Mezanino, Camarote Mezanino ou Plateia Central: R$ 250,00 </w:t>
      </w:r>
      <w:r w:rsidRPr="00646B27">
        <w:rPr>
          <w:rFonts w:eastAsia="Times New Roman" w:cs="Calibri"/>
          <w:lang w:eastAsia="en-US"/>
        </w:rPr>
        <w:t xml:space="preserve">/ Plateia elevada I: R$ 70,00 / Plateia elevada II: R$ 50,00  / Balcão Superior: R$ 40,00 / Camarote Superior: R$ 30,00 / Coro: R$ </w:t>
      </w:r>
      <w:r w:rsidR="005D441E">
        <w:rPr>
          <w:rFonts w:eastAsia="Times New Roman" w:cs="Calibri"/>
          <w:lang w:eastAsia="en-US"/>
        </w:rPr>
        <w:t>1</w:t>
      </w:r>
      <w:bookmarkStart w:id="0" w:name="_GoBack"/>
      <w:bookmarkEnd w:id="0"/>
      <w:r w:rsidRPr="00646B27">
        <w:rPr>
          <w:rFonts w:eastAsia="Times New Roman" w:cs="Calibri"/>
          <w:lang w:eastAsia="en-US"/>
        </w:rPr>
        <w:t xml:space="preserve">0,00 </w:t>
      </w:r>
    </w:p>
    <w:p w14:paraId="118A999E" w14:textId="77777777" w:rsidR="00175BB0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en-US"/>
        </w:rPr>
      </w:pPr>
    </w:p>
    <w:p w14:paraId="7C04F7AD" w14:textId="77777777" w:rsidR="00C203E6" w:rsidRPr="00DA35BC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 xml:space="preserve">Site de venda de ingressos: </w:t>
      </w:r>
      <w:hyperlink r:id="rId12" w:history="1">
        <w:r w:rsidRPr="00DA35BC">
          <w:rPr>
            <w:rFonts w:eastAsia="Times New Roman" w:cs="Calibri"/>
            <w:u w:val="single" w:color="386EFF"/>
            <w:lang w:eastAsia="en-US"/>
          </w:rPr>
          <w:t>ingressorapido.com.br</w:t>
        </w:r>
      </w:hyperlink>
    </w:p>
    <w:p w14:paraId="659EAD11" w14:textId="77777777" w:rsidR="00C203E6" w:rsidRPr="00DA35BC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Telefone de venda de ingressos: 4003 1212</w:t>
      </w:r>
    </w:p>
    <w:p w14:paraId="409E8E7F" w14:textId="77777777" w:rsidR="00C203E6" w:rsidRPr="00DA35BC" w:rsidRDefault="00C203E6" w:rsidP="00C203E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 xml:space="preserve">Para demais pontos de venda, consultar o site da Ingresso Rápido </w:t>
      </w:r>
    </w:p>
    <w:p w14:paraId="1B03CE10" w14:textId="77777777" w:rsidR="00C203E6" w:rsidRPr="00DA35BC" w:rsidRDefault="00C203E6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en-US"/>
        </w:rPr>
      </w:pPr>
    </w:p>
    <w:p w14:paraId="0D340563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bCs/>
          <w:lang w:eastAsia="en-US"/>
        </w:rPr>
        <w:t>Ponto de Venda Sem Taxa de Conveniência:</w:t>
      </w:r>
      <w:r w:rsidRPr="00DA35BC">
        <w:rPr>
          <w:rFonts w:eastAsia="Times New Roman" w:cs="Calibri"/>
          <w:lang w:eastAsia="en-US"/>
        </w:rPr>
        <w:t> </w:t>
      </w:r>
    </w:p>
    <w:p w14:paraId="1FBF6947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bCs/>
          <w:lang w:eastAsia="en-US"/>
        </w:rPr>
        <w:t>Bilheteria da Sala São Paulo</w:t>
      </w:r>
    </w:p>
    <w:p w14:paraId="0D36991F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Praça Júlio Prestes, 16</w:t>
      </w:r>
    </w:p>
    <w:p w14:paraId="029CE2F4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 xml:space="preserve">Bilheteria </w:t>
      </w:r>
      <w:proofErr w:type="spellStart"/>
      <w:r w:rsidRPr="00DA35BC">
        <w:rPr>
          <w:rFonts w:eastAsia="Times New Roman" w:cs="Calibri"/>
          <w:lang w:eastAsia="en-US"/>
        </w:rPr>
        <w:t>Boulevard</w:t>
      </w:r>
      <w:proofErr w:type="spellEnd"/>
      <w:r w:rsidRPr="00DA35BC">
        <w:rPr>
          <w:rFonts w:eastAsia="Times New Roman" w:cs="Calibri"/>
          <w:lang w:eastAsia="en-US"/>
        </w:rPr>
        <w:t xml:space="preserve"> - andar térreo</w:t>
      </w:r>
    </w:p>
    <w:p w14:paraId="57BB4FF4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Bilheteria Estacionamento - 1º subsolo</w:t>
      </w:r>
    </w:p>
    <w:p w14:paraId="47F72F04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Horário de funcionamento:</w:t>
      </w:r>
    </w:p>
    <w:p w14:paraId="70D38218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Segunda a sexta, das 10h às 18h, ou até o início do concerto.</w:t>
      </w:r>
    </w:p>
    <w:p w14:paraId="7D32C428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Sábado: quando houver apresentação, das 10h às 16h30 ou até o início do concerto.</w:t>
      </w:r>
    </w:p>
    <w:p w14:paraId="1F9C3309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lang w:eastAsia="en-US"/>
        </w:rPr>
        <w:t>Domingo e feriado: quando houver apresentação, início das vendas duas horas antes do concerto. </w:t>
      </w:r>
    </w:p>
    <w:p w14:paraId="465EA787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</w:p>
    <w:p w14:paraId="0BB20022" w14:textId="77777777" w:rsidR="00175BB0" w:rsidRPr="00DA35BC" w:rsidRDefault="00175BB0" w:rsidP="00175BB0">
      <w:pPr>
        <w:spacing w:after="0" w:line="240" w:lineRule="auto"/>
        <w:rPr>
          <w:rFonts w:eastAsia="Times New Roman"/>
          <w:lang w:eastAsia="en-US"/>
        </w:rPr>
      </w:pPr>
    </w:p>
    <w:p w14:paraId="2DF490C6" w14:textId="63A3CB6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  <w:r w:rsidRPr="00DA35BC">
        <w:rPr>
          <w:rFonts w:eastAsia="Times New Roman" w:cs="Calibri"/>
          <w:b/>
          <w:lang w:eastAsia="en-US"/>
        </w:rPr>
        <w:t>Meia-entrada</w:t>
      </w:r>
      <w:r w:rsidRPr="00DA35BC">
        <w:rPr>
          <w:rFonts w:eastAsia="Times New Roman" w:cs="Calibri"/>
          <w:lang w:eastAsia="en-US"/>
        </w:rPr>
        <w:t>: aposentados, idosos, estudantes e professores das redes públicas Municipal, Estadual e Federal – todos mediante comprovação.</w:t>
      </w:r>
    </w:p>
    <w:p w14:paraId="1A62D22D" w14:textId="77777777" w:rsidR="00175BB0" w:rsidRPr="00DA35BC" w:rsidRDefault="00175BB0" w:rsidP="00175B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n-US"/>
        </w:rPr>
      </w:pPr>
    </w:p>
    <w:p w14:paraId="43FEB5D1" w14:textId="77777777" w:rsidR="00AD5572" w:rsidRDefault="00AD5572"/>
    <w:sectPr w:rsidR="00AD5572" w:rsidSect="00EF2BE5">
      <w:headerReference w:type="default" r:id="rId13"/>
      <w:footerReference w:type="default" r:id="rId14"/>
      <w:pgSz w:w="11907" w:h="16840" w:code="9"/>
      <w:pgMar w:top="1440" w:right="1797" w:bottom="1440" w:left="1797" w:header="357" w:footer="32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E570C" w14:textId="77777777" w:rsidR="0076149C" w:rsidRDefault="00C203E6">
      <w:pPr>
        <w:spacing w:after="0" w:line="240" w:lineRule="auto"/>
      </w:pPr>
      <w:r>
        <w:separator/>
      </w:r>
    </w:p>
  </w:endnote>
  <w:endnote w:type="continuationSeparator" w:id="0">
    <w:p w14:paraId="2FB3C899" w14:textId="77777777" w:rsidR="0076149C" w:rsidRDefault="00C2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B338D" w14:textId="77777777" w:rsidR="00886328" w:rsidRDefault="005D441E">
    <w:pPr>
      <w:pStyle w:val="Footer"/>
    </w:pPr>
    <w:r>
      <w:pict w14:anchorId="3382F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8pt;height:65pt">
          <v:imagedata r:id="rId1" o:title="PÉ DE PÁGINA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1FCE0" w14:textId="77777777" w:rsidR="0076149C" w:rsidRDefault="00C203E6">
      <w:pPr>
        <w:spacing w:after="0" w:line="240" w:lineRule="auto"/>
      </w:pPr>
      <w:r>
        <w:separator/>
      </w:r>
    </w:p>
  </w:footnote>
  <w:footnote w:type="continuationSeparator" w:id="0">
    <w:p w14:paraId="60931541" w14:textId="77777777" w:rsidR="0076149C" w:rsidRDefault="00C2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F0A3A" w14:textId="77777777" w:rsidR="00886328" w:rsidRDefault="005D441E" w:rsidP="00535E59">
    <w:pPr>
      <w:pStyle w:val="Header"/>
      <w:jc w:val="center"/>
    </w:pPr>
    <w:r>
      <w:pict w14:anchorId="05E168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pt;height:117pt">
          <v:imagedata r:id="rId1" o:title="Rede logo co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102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B0"/>
    <w:rsid w:val="000444F4"/>
    <w:rsid w:val="0012710A"/>
    <w:rsid w:val="00175BB0"/>
    <w:rsid w:val="005A52F8"/>
    <w:rsid w:val="005D441E"/>
    <w:rsid w:val="0076149C"/>
    <w:rsid w:val="00941A73"/>
    <w:rsid w:val="00AD5572"/>
    <w:rsid w:val="00C2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9C64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B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175BB0"/>
    <w:pPr>
      <w:keepNext/>
      <w:spacing w:after="0" w:line="240" w:lineRule="auto"/>
      <w:outlineLvl w:val="0"/>
    </w:pPr>
    <w:rPr>
      <w:rFonts w:ascii="Garamond" w:eastAsia="Times" w:hAnsi="Garamond"/>
      <w:b/>
      <w:noProof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BB0"/>
    <w:rPr>
      <w:rFonts w:ascii="Garamond" w:eastAsia="Times" w:hAnsi="Garamond" w:cs="Times New Roman"/>
      <w:b/>
      <w:noProof/>
      <w:sz w:val="28"/>
      <w:szCs w:val="20"/>
    </w:rPr>
  </w:style>
  <w:style w:type="paragraph" w:styleId="Header">
    <w:name w:val="header"/>
    <w:basedOn w:val="Normal"/>
    <w:link w:val="HeaderChar"/>
    <w:rsid w:val="00175B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5BB0"/>
    <w:rPr>
      <w:rFonts w:ascii="Calibri" w:eastAsia="Calibri" w:hAnsi="Calibri" w:cs="Times New Roman"/>
      <w:sz w:val="22"/>
      <w:szCs w:val="22"/>
      <w:lang w:eastAsia="pt-BR"/>
    </w:rPr>
  </w:style>
  <w:style w:type="paragraph" w:styleId="Footer">
    <w:name w:val="footer"/>
    <w:basedOn w:val="Normal"/>
    <w:link w:val="FooterChar"/>
    <w:semiHidden/>
    <w:rsid w:val="00175B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75BB0"/>
    <w:rPr>
      <w:rFonts w:ascii="Calibri" w:eastAsia="Calibri" w:hAnsi="Calibri" w:cs="Times New Roman"/>
      <w:sz w:val="22"/>
      <w:szCs w:val="22"/>
      <w:lang w:eastAsia="pt-BR"/>
    </w:rPr>
  </w:style>
  <w:style w:type="character" w:styleId="Hyperlink">
    <w:name w:val="Hyperlink"/>
    <w:uiPriority w:val="99"/>
    <w:semiHidden/>
    <w:rsid w:val="00175BB0"/>
    <w:rPr>
      <w:color w:val="0000FF"/>
      <w:u w:val="single"/>
    </w:rPr>
  </w:style>
  <w:style w:type="paragraph" w:styleId="BodyText">
    <w:name w:val="Body Text"/>
    <w:basedOn w:val="Normal"/>
    <w:link w:val="BodyTextChar"/>
    <w:rsid w:val="00175BB0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175BB0"/>
    <w:rPr>
      <w:rFonts w:ascii="Times New Roman" w:eastAsia="Times New Roman" w:hAnsi="Times New Roman" w:cs="Times New Roman"/>
      <w:sz w:val="28"/>
      <w:lang w:eastAsia="pt-BR"/>
    </w:rPr>
  </w:style>
  <w:style w:type="character" w:customStyle="1" w:styleId="apple-converted-space">
    <w:name w:val="apple-converted-space"/>
    <w:basedOn w:val="DefaultParagraphFont"/>
    <w:rsid w:val="00175BB0"/>
  </w:style>
  <w:style w:type="paragraph" w:styleId="BodyTextIndent">
    <w:name w:val="Body Text Indent"/>
    <w:basedOn w:val="Normal"/>
    <w:link w:val="BodyTextIndentChar"/>
    <w:rsid w:val="00175B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75BB0"/>
    <w:rPr>
      <w:rFonts w:ascii="Calibri" w:eastAsia="Calibri" w:hAnsi="Calibri" w:cs="Times New Roman"/>
      <w:sz w:val="22"/>
      <w:szCs w:val="22"/>
      <w:lang w:eastAsia="pt-BR"/>
    </w:rPr>
  </w:style>
  <w:style w:type="paragraph" w:styleId="BodyTextIndent2">
    <w:name w:val="Body Text Indent 2"/>
    <w:basedOn w:val="Normal"/>
    <w:link w:val="BodyTextIndent2Char"/>
    <w:rsid w:val="00175B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75BB0"/>
    <w:rPr>
      <w:rFonts w:ascii="Calibri" w:eastAsia="Calibri" w:hAnsi="Calibri" w:cs="Times New Roman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B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175BB0"/>
    <w:pPr>
      <w:keepNext/>
      <w:spacing w:after="0" w:line="240" w:lineRule="auto"/>
      <w:outlineLvl w:val="0"/>
    </w:pPr>
    <w:rPr>
      <w:rFonts w:ascii="Garamond" w:eastAsia="Times" w:hAnsi="Garamond"/>
      <w:b/>
      <w:noProof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BB0"/>
    <w:rPr>
      <w:rFonts w:ascii="Garamond" w:eastAsia="Times" w:hAnsi="Garamond" w:cs="Times New Roman"/>
      <w:b/>
      <w:noProof/>
      <w:sz w:val="28"/>
      <w:szCs w:val="20"/>
    </w:rPr>
  </w:style>
  <w:style w:type="paragraph" w:styleId="Header">
    <w:name w:val="header"/>
    <w:basedOn w:val="Normal"/>
    <w:link w:val="HeaderChar"/>
    <w:rsid w:val="00175B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5BB0"/>
    <w:rPr>
      <w:rFonts w:ascii="Calibri" w:eastAsia="Calibri" w:hAnsi="Calibri" w:cs="Times New Roman"/>
      <w:sz w:val="22"/>
      <w:szCs w:val="22"/>
      <w:lang w:eastAsia="pt-BR"/>
    </w:rPr>
  </w:style>
  <w:style w:type="paragraph" w:styleId="Footer">
    <w:name w:val="footer"/>
    <w:basedOn w:val="Normal"/>
    <w:link w:val="FooterChar"/>
    <w:semiHidden/>
    <w:rsid w:val="00175B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75BB0"/>
    <w:rPr>
      <w:rFonts w:ascii="Calibri" w:eastAsia="Calibri" w:hAnsi="Calibri" w:cs="Times New Roman"/>
      <w:sz w:val="22"/>
      <w:szCs w:val="22"/>
      <w:lang w:eastAsia="pt-BR"/>
    </w:rPr>
  </w:style>
  <w:style w:type="character" w:styleId="Hyperlink">
    <w:name w:val="Hyperlink"/>
    <w:uiPriority w:val="99"/>
    <w:semiHidden/>
    <w:rsid w:val="00175BB0"/>
    <w:rPr>
      <w:color w:val="0000FF"/>
      <w:u w:val="single"/>
    </w:rPr>
  </w:style>
  <w:style w:type="paragraph" w:styleId="BodyText">
    <w:name w:val="Body Text"/>
    <w:basedOn w:val="Normal"/>
    <w:link w:val="BodyTextChar"/>
    <w:rsid w:val="00175BB0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175BB0"/>
    <w:rPr>
      <w:rFonts w:ascii="Times New Roman" w:eastAsia="Times New Roman" w:hAnsi="Times New Roman" w:cs="Times New Roman"/>
      <w:sz w:val="28"/>
      <w:lang w:eastAsia="pt-BR"/>
    </w:rPr>
  </w:style>
  <w:style w:type="character" w:customStyle="1" w:styleId="apple-converted-space">
    <w:name w:val="apple-converted-space"/>
    <w:basedOn w:val="DefaultParagraphFont"/>
    <w:rsid w:val="00175BB0"/>
  </w:style>
  <w:style w:type="paragraph" w:styleId="BodyTextIndent">
    <w:name w:val="Body Text Indent"/>
    <w:basedOn w:val="Normal"/>
    <w:link w:val="BodyTextIndentChar"/>
    <w:rsid w:val="00175B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75BB0"/>
    <w:rPr>
      <w:rFonts w:ascii="Calibri" w:eastAsia="Calibri" w:hAnsi="Calibri" w:cs="Times New Roman"/>
      <w:sz w:val="22"/>
      <w:szCs w:val="22"/>
      <w:lang w:eastAsia="pt-BR"/>
    </w:rPr>
  </w:style>
  <w:style w:type="paragraph" w:styleId="BodyTextIndent2">
    <w:name w:val="Body Text Indent 2"/>
    <w:basedOn w:val="Normal"/>
    <w:link w:val="BodyTextIndent2Char"/>
    <w:rsid w:val="00175B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75BB0"/>
    <w:rPr>
      <w:rFonts w:ascii="Calibri" w:eastAsia="Calibri" w:hAnsi="Calibri" w:cs="Times New Roman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ngressorapido.com.br/" TargetMode="External"/><Relationship Id="rId12" Type="http://schemas.openxmlformats.org/officeDocument/2006/relationships/hyperlink" Target="http://ingressorapido.com.br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io@canivello.com.br" TargetMode="External"/><Relationship Id="rId8" Type="http://schemas.openxmlformats.org/officeDocument/2006/relationships/hyperlink" Target="mailto:leila@canivello.com.br" TargetMode="External"/><Relationship Id="rId9" Type="http://schemas.openxmlformats.org/officeDocument/2006/relationships/hyperlink" Target="http://www.brasiljazzfest.com.br" TargetMode="External"/><Relationship Id="rId10" Type="http://schemas.openxmlformats.org/officeDocument/2006/relationships/hyperlink" Target="http://ingressorapido.com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2020</Words>
  <Characters>11520</Characters>
  <Application>Microsoft Macintosh Word</Application>
  <DocSecurity>0</DocSecurity>
  <Lines>96</Lines>
  <Paragraphs>27</Paragraphs>
  <ScaleCrop>false</ScaleCrop>
  <Company/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Canivello</dc:creator>
  <cp:keywords/>
  <dc:description/>
  <cp:lastModifiedBy>Leila Grimming</cp:lastModifiedBy>
  <cp:revision>7</cp:revision>
  <dcterms:created xsi:type="dcterms:W3CDTF">2015-02-23T12:42:00Z</dcterms:created>
  <dcterms:modified xsi:type="dcterms:W3CDTF">2015-02-26T19:12:00Z</dcterms:modified>
</cp:coreProperties>
</file>