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995CF" w14:textId="77777777" w:rsidR="003D5AC1" w:rsidRPr="00C91670" w:rsidRDefault="00F26CC5" w:rsidP="00C916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b/>
          <w:bCs/>
          <w:lang w:eastAsia="pt-BR"/>
        </w:rPr>
      </w:pP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ARTISTA JAPONESA MARIKO MORI INSTALA ESCULTURA MONUMENTAL </w:t>
      </w:r>
    </w:p>
    <w:p w14:paraId="099521AF" w14:textId="78AFCC4A" w:rsidR="00F26CC5" w:rsidRPr="00C91670" w:rsidRDefault="00F26CC5" w:rsidP="00C916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lang w:eastAsia="pt-BR"/>
        </w:rPr>
        <w:t>NO ALTO</w:t>
      </w:r>
      <w:r w:rsidR="003D5AC1" w:rsidRPr="00C91670">
        <w:rPr>
          <w:rFonts w:ascii="Calibri" w:eastAsia="Times New Roman" w:hAnsi="Calibri" w:cs="Segoe UI"/>
          <w:sz w:val="24"/>
          <w:szCs w:val="24"/>
          <w:lang w:eastAsia="pt-BR"/>
        </w:rPr>
        <w:t xml:space="preserve"> </w:t>
      </w:r>
      <w:r w:rsidR="003D5AC1" w:rsidRPr="00C91670">
        <w:rPr>
          <w:rFonts w:ascii="Calibri" w:eastAsia="Times New Roman" w:hAnsi="Calibri" w:cs="Segoe UI"/>
          <w:b/>
          <w:bCs/>
          <w:lang w:eastAsia="pt-BR"/>
        </w:rPr>
        <w:t>DA</w:t>
      </w:r>
      <w:r w:rsidR="00D56DA0" w:rsidRPr="00C91670">
        <w:rPr>
          <w:rFonts w:ascii="Calibri" w:eastAsia="Times New Roman" w:hAnsi="Calibri" w:cs="Segoe UI"/>
          <w:b/>
          <w:bCs/>
          <w:lang w:eastAsia="pt-BR"/>
        </w:rPr>
        <w:t xml:space="preserve"> CACHOEIRA VÉU DA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NOIVA, NO INTERIOR DO RIO</w:t>
      </w:r>
    </w:p>
    <w:p w14:paraId="3939F73D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7FCEAFA1" w14:textId="77777777" w:rsidR="003D5AC1" w:rsidRPr="00C91670" w:rsidRDefault="00F26CC5" w:rsidP="00C916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b/>
          <w:bCs/>
          <w:i/>
          <w:iCs/>
          <w:lang w:eastAsia="pt-BR"/>
        </w:rPr>
      </w:pP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Anel em acrílico</w:t>
      </w:r>
      <w:r w:rsidR="00DE119D"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,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</w:t>
      </w:r>
      <w:r w:rsidR="00F91BBF"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com 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duas toneladas</w:t>
      </w:r>
      <w:r w:rsidR="00DE119D"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,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ficará a 58 metros de altura </w:t>
      </w:r>
      <w:r w:rsidR="00F91BBF"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e 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tem chancela </w:t>
      </w:r>
    </w:p>
    <w:p w14:paraId="3734B6D7" w14:textId="77777777" w:rsidR="00F26CC5" w:rsidRPr="00C91670" w:rsidRDefault="00F26CC5" w:rsidP="00C916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do Celebra - programa de cultura dos Jogos Olímpicos e 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Paralímpicos</w:t>
      </w:r>
      <w:proofErr w:type="spellEnd"/>
    </w:p>
    <w:p w14:paraId="7C57199D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347E8F20" w14:textId="77777777" w:rsidR="00F26CC5" w:rsidRPr="00C91670" w:rsidRDefault="00F26CC5" w:rsidP="00C9167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sz w:val="18"/>
          <w:szCs w:val="18"/>
          <w:lang w:eastAsia="pt-BR"/>
        </w:rPr>
        <w:t>PARA FOTOS EM ALTA RESOLUÇÃO: WWW.CANIVELLO.COM.BR</w:t>
      </w:r>
    </w:p>
    <w:p w14:paraId="76459876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66F6DEE6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27D21D76" w14:textId="1CC55013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Reconhecida internacionalmente por combinar ciência, tecnologia e natureza em seus trabalhos, a artista plástica japonesa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Mariko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Mori</w:t>
      </w:r>
      <w:r w:rsidRPr="00C91670">
        <w:rPr>
          <w:rFonts w:ascii="Calibri" w:eastAsia="Times New Roman" w:hAnsi="Calibri" w:cs="Segoe UI"/>
          <w:lang w:eastAsia="pt-BR"/>
        </w:rPr>
        <w:t> se propôs um desafio: conectar os seis continentes do planeta através da arte, instalando em cada um deles uma obra permanente de grande porte. Depois de fincar a escultura monumental 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Sun Pillar</w:t>
      </w:r>
      <w:r w:rsidRPr="00C91670">
        <w:rPr>
          <w:rFonts w:ascii="Calibri" w:eastAsia="Times New Roman" w:hAnsi="Calibri" w:cs="Segoe UI"/>
          <w:lang w:eastAsia="pt-BR"/>
        </w:rPr>
        <w:t xml:space="preserve"> na Ilha de </w:t>
      </w:r>
      <w:proofErr w:type="spellStart"/>
      <w:r w:rsidRPr="00C91670">
        <w:rPr>
          <w:rFonts w:ascii="Calibri" w:eastAsia="Times New Roman" w:hAnsi="Calibri" w:cs="Segoe UI"/>
          <w:lang w:eastAsia="pt-BR"/>
        </w:rPr>
        <w:t>Miyako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no Japão, em 2011, ela escolheu o Rio de Janeiro como o cenário da segunda etapa de seu ousado projeto. E inaugura, em evento para convidados no dia 2 de agosto,  a obra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Ring</w:t>
      </w:r>
      <w:proofErr w:type="spellEnd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: 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One</w:t>
      </w:r>
      <w:proofErr w:type="spellEnd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With</w:t>
      </w:r>
      <w:proofErr w:type="spellEnd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Nature</w:t>
      </w:r>
      <w:proofErr w:type="spellEnd"/>
      <w:r w:rsidRPr="00C91670">
        <w:rPr>
          <w:rFonts w:ascii="Calibri" w:eastAsia="Times New Roman" w:hAnsi="Calibri" w:cs="Segoe UI"/>
          <w:lang w:eastAsia="pt-BR"/>
        </w:rPr>
        <w:t xml:space="preserve">, um imenso e flutuante </w:t>
      </w:r>
      <w:r w:rsidR="00A42AD0" w:rsidRPr="00C91670">
        <w:rPr>
          <w:rFonts w:ascii="Calibri" w:eastAsia="Times New Roman" w:hAnsi="Calibri" w:cs="Segoe UI"/>
          <w:lang w:eastAsia="pt-BR"/>
        </w:rPr>
        <w:t>anel luminoso em acrílico, com 3</w:t>
      </w:r>
      <w:r w:rsidRPr="00C91670">
        <w:rPr>
          <w:rFonts w:ascii="Calibri" w:eastAsia="Times New Roman" w:hAnsi="Calibri" w:cs="Segoe UI"/>
          <w:lang w:eastAsia="pt-BR"/>
        </w:rPr>
        <w:t xml:space="preserve"> metros de diâmetro e duas toneladas, no pico da cascata </w:t>
      </w:r>
      <w:r w:rsidRPr="00C91670">
        <w:rPr>
          <w:rFonts w:ascii="Calibri" w:eastAsia="Times New Roman" w:hAnsi="Calibri" w:cs="Segoe UI"/>
          <w:b/>
          <w:bCs/>
          <w:lang w:eastAsia="pt-BR"/>
        </w:rPr>
        <w:t>Véu da Noiva</w:t>
      </w:r>
      <w:r w:rsidRPr="00C91670">
        <w:rPr>
          <w:rFonts w:ascii="Calibri" w:eastAsia="Times New Roman" w:hAnsi="Calibri" w:cs="Segoe UI"/>
          <w:lang w:eastAsia="pt-BR"/>
        </w:rPr>
        <w:t>, em Muriqui (Mangaratiba), a 58 metros de altura. A obra recebeu a chancela do </w:t>
      </w:r>
      <w:r w:rsidRPr="00C91670">
        <w:rPr>
          <w:rFonts w:ascii="Calibri" w:eastAsia="Times New Roman" w:hAnsi="Calibri" w:cs="Segoe UI"/>
          <w:b/>
          <w:bCs/>
          <w:lang w:eastAsia="pt-BR"/>
        </w:rPr>
        <w:t>Celebra - Programa de Cultura</w:t>
      </w:r>
      <w:r w:rsidRPr="00C91670">
        <w:rPr>
          <w:rFonts w:ascii="Calibri" w:eastAsia="Times New Roman" w:hAnsi="Calibri" w:cs="Segoe UI"/>
          <w:lang w:eastAsia="pt-BR"/>
        </w:rPr>
        <w:t> dos 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Jogos Olímpicos e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Paralímpicos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Rio 2016</w:t>
      </w:r>
      <w:r w:rsidR="008D7D06" w:rsidRPr="00C91670">
        <w:rPr>
          <w:rFonts w:ascii="Calibri" w:eastAsia="Times New Roman" w:hAnsi="Calibri" w:cs="Segoe UI"/>
          <w:b/>
          <w:bCs/>
          <w:lang w:eastAsia="pt-BR"/>
        </w:rPr>
        <w:t xml:space="preserve"> </w:t>
      </w:r>
      <w:r w:rsidR="008D7D06" w:rsidRPr="00C91670">
        <w:rPr>
          <w:rFonts w:ascii="Calibri" w:eastAsia="Times New Roman" w:hAnsi="Calibri" w:cs="Segoe UI"/>
          <w:bCs/>
          <w:lang w:eastAsia="pt-BR"/>
        </w:rPr>
        <w:t>e foi viabilizada através da</w:t>
      </w:r>
      <w:r w:rsidR="008D7D06" w:rsidRPr="00C91670">
        <w:rPr>
          <w:rFonts w:ascii="Calibri" w:eastAsia="Times New Roman" w:hAnsi="Calibri" w:cs="Segoe UI"/>
          <w:b/>
          <w:b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Faou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Foundation</w:t>
      </w:r>
      <w:r w:rsidRPr="00C91670">
        <w:rPr>
          <w:rFonts w:ascii="Calibri" w:eastAsia="Times New Roman" w:hAnsi="Calibri" w:cs="Segoe UI"/>
          <w:b/>
          <w:lang w:eastAsia="pt-BR"/>
        </w:rPr>
        <w:t xml:space="preserve">, </w:t>
      </w:r>
      <w:r w:rsidRPr="00C91670">
        <w:rPr>
          <w:rFonts w:ascii="Calibri" w:eastAsia="Times New Roman" w:hAnsi="Calibri" w:cs="Segoe UI"/>
          <w:lang w:eastAsia="pt-BR"/>
        </w:rPr>
        <w:t>de Nova York</w:t>
      </w:r>
      <w:r w:rsidR="008D7D06" w:rsidRPr="00C91670">
        <w:rPr>
          <w:rFonts w:ascii="Calibri" w:eastAsia="Times New Roman" w:hAnsi="Calibri" w:cs="Segoe UI"/>
          <w:b/>
          <w:lang w:eastAsia="pt-BR"/>
        </w:rPr>
        <w:t>.</w:t>
      </w:r>
      <w:r w:rsidRPr="00C91670">
        <w:rPr>
          <w:rFonts w:ascii="Calibri" w:eastAsia="Times New Roman" w:hAnsi="Calibri" w:cs="Segoe UI"/>
          <w:lang w:eastAsia="pt-BR"/>
        </w:rPr>
        <w:t xml:space="preserve"> A cerimônia de </w:t>
      </w:r>
      <w:r w:rsidR="00F91BBF" w:rsidRPr="00C91670">
        <w:rPr>
          <w:rFonts w:ascii="Calibri" w:eastAsia="Times New Roman" w:hAnsi="Calibri" w:cs="Segoe UI"/>
          <w:lang w:eastAsia="pt-BR"/>
        </w:rPr>
        <w:t>inauguração está prevista para à</w:t>
      </w:r>
      <w:r w:rsidRPr="00C91670">
        <w:rPr>
          <w:rFonts w:ascii="Calibri" w:eastAsia="Times New Roman" w:hAnsi="Calibri" w:cs="Segoe UI"/>
          <w:lang w:eastAsia="pt-BR"/>
        </w:rPr>
        <w:t>s 13h, com a participação da cantora baiana </w:t>
      </w:r>
      <w:r w:rsidRPr="00C91670">
        <w:rPr>
          <w:rFonts w:ascii="Calibri" w:eastAsia="Times New Roman" w:hAnsi="Calibri" w:cs="Segoe UI"/>
          <w:b/>
          <w:bCs/>
          <w:lang w:eastAsia="pt-BR"/>
        </w:rPr>
        <w:t>Virginia Rodrigues</w:t>
      </w:r>
      <w:r w:rsidRPr="00C91670">
        <w:rPr>
          <w:rFonts w:ascii="Calibri" w:eastAsia="Times New Roman" w:hAnsi="Calibri" w:cs="Segoe UI"/>
          <w:lang w:eastAsia="pt-BR"/>
        </w:rPr>
        <w:t xml:space="preserve">. A obra </w:t>
      </w:r>
      <w:r w:rsidR="004A1745" w:rsidRPr="00C91670">
        <w:rPr>
          <w:rFonts w:ascii="Calibri" w:eastAsia="Times New Roman" w:hAnsi="Calibri" w:cs="Segoe UI"/>
          <w:lang w:eastAsia="pt-BR"/>
        </w:rPr>
        <w:t>estará</w:t>
      </w:r>
      <w:r w:rsidRPr="00C91670">
        <w:rPr>
          <w:rFonts w:ascii="Calibri" w:eastAsia="Times New Roman" w:hAnsi="Calibri" w:cs="Segoe UI"/>
          <w:lang w:eastAsia="pt-BR"/>
        </w:rPr>
        <w:t xml:space="preserve"> aberta ao público a partir do dia seguinte.</w:t>
      </w:r>
    </w:p>
    <w:p w14:paraId="42C0EDAA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7E6A7CA1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Mariko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Mori</w:t>
      </w:r>
      <w:r w:rsidRPr="00C91670">
        <w:rPr>
          <w:rFonts w:ascii="Calibri" w:eastAsia="Times New Roman" w:hAnsi="Calibri" w:cs="Segoe UI"/>
          <w:lang w:eastAsia="pt-BR"/>
        </w:rPr>
        <w:t> está radicada desde 1992 em Nova York, onde estudou arte no programa de estudos independentes do</w:t>
      </w:r>
      <w:r w:rsidR="008D7D06" w:rsidRPr="00C91670">
        <w:rPr>
          <w:rFonts w:ascii="Calibri" w:eastAsia="Times New Roman" w:hAnsi="Calibri" w:cs="Segoe UI"/>
          <w:lang w:eastAsia="pt-BR"/>
        </w:rPr>
        <w:t xml:space="preserve"> 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Whitney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Museum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após se formar no 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Chelsea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College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of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Art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&amp; Design</w:t>
      </w:r>
      <w:r w:rsidRPr="00C91670">
        <w:rPr>
          <w:rFonts w:ascii="Calibri" w:eastAsia="Times New Roman" w:hAnsi="Calibri" w:cs="Segoe UI"/>
          <w:lang w:eastAsia="pt-BR"/>
        </w:rPr>
        <w:t>, em Londres. Seus trabalhos ganharam dimensão internacional desde os anos 1990, quando começou a produzir vídeos e fotografias de grandes formatos, sendo muitas vezes ela própria a protagonista de narrativas sobre temas futurísticos e fantásticos, inspiradas no conceito budista de que todas as coisas do universo estão conectadas. É hoje a artista japonesa contemporânea de maior visibilidade no ocidente, realizando mostras concorridas e integrando o acervo de importantes instituições como</w:t>
      </w:r>
      <w:r w:rsidR="008D7D06" w:rsidRPr="00C91670">
        <w:rPr>
          <w:rFonts w:ascii="Calibri" w:eastAsia="Times New Roman" w:hAnsi="Calibri" w:cs="Segoe UI"/>
          <w:lang w:eastAsia="pt-BR"/>
        </w:rPr>
        <w:t xml:space="preserve"> </w:t>
      </w:r>
      <w:r w:rsidRPr="00C91670">
        <w:rPr>
          <w:rFonts w:ascii="Calibri" w:eastAsia="Times New Roman" w:hAnsi="Calibri" w:cs="Segoe UI"/>
          <w:b/>
          <w:bCs/>
          <w:lang w:eastAsia="pt-BR"/>
        </w:rPr>
        <w:t>MoMA</w:t>
      </w:r>
      <w:r w:rsidRPr="00C91670">
        <w:rPr>
          <w:rFonts w:ascii="Calibri" w:eastAsia="Times New Roman" w:hAnsi="Calibri" w:cs="Segoe UI"/>
          <w:lang w:eastAsia="pt-BR"/>
        </w:rPr>
        <w:t> e </w:t>
      </w:r>
      <w:r w:rsidRPr="00C91670">
        <w:rPr>
          <w:rFonts w:ascii="Calibri" w:eastAsia="Times New Roman" w:hAnsi="Calibri" w:cs="Segoe UI"/>
          <w:b/>
          <w:bCs/>
          <w:lang w:eastAsia="pt-BR"/>
        </w:rPr>
        <w:t>Guggenheim</w:t>
      </w:r>
      <w:r w:rsidRPr="00C91670">
        <w:rPr>
          <w:rFonts w:ascii="Calibri" w:eastAsia="Times New Roman" w:hAnsi="Calibri" w:cs="Segoe UI"/>
          <w:lang w:eastAsia="pt-BR"/>
        </w:rPr>
        <w:t>, em Nova York, e o </w:t>
      </w:r>
      <w:r w:rsidRPr="00C91670">
        <w:rPr>
          <w:rFonts w:ascii="Calibri" w:eastAsia="Times New Roman" w:hAnsi="Calibri" w:cs="Segoe UI"/>
          <w:b/>
          <w:bCs/>
          <w:lang w:eastAsia="pt-BR"/>
        </w:rPr>
        <w:t>Centro Georges Pompidou</w:t>
      </w:r>
      <w:r w:rsidRPr="00C91670">
        <w:rPr>
          <w:rFonts w:ascii="Calibri" w:eastAsia="Times New Roman" w:hAnsi="Calibri" w:cs="Segoe UI"/>
          <w:lang w:eastAsia="pt-BR"/>
        </w:rPr>
        <w:t>, em Paris.</w:t>
      </w:r>
    </w:p>
    <w:p w14:paraId="563C1F94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5B944A9A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No Brasil é conhecida desde 2002, quando participou da </w:t>
      </w:r>
      <w:r w:rsidRPr="00C91670">
        <w:rPr>
          <w:rFonts w:ascii="Calibri" w:eastAsia="Times New Roman" w:hAnsi="Calibri" w:cs="Segoe UI"/>
          <w:b/>
          <w:bCs/>
          <w:lang w:eastAsia="pt-BR"/>
        </w:rPr>
        <w:t>Bienal de São Paulo</w:t>
      </w:r>
      <w:r w:rsidRPr="00C91670">
        <w:rPr>
          <w:rFonts w:ascii="Calibri" w:eastAsia="Times New Roman" w:hAnsi="Calibri" w:cs="Segoe UI"/>
          <w:lang w:eastAsia="pt-BR"/>
        </w:rPr>
        <w:t>. Em 2011, fez sua primeira individual no país, apresentado a mostra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Oneness</w:t>
      </w:r>
      <w:proofErr w:type="spellEnd"/>
      <w:r w:rsidRPr="00C91670">
        <w:rPr>
          <w:rFonts w:ascii="Calibri" w:eastAsia="Times New Roman" w:hAnsi="Calibri" w:cs="Segoe UI"/>
          <w:lang w:eastAsia="pt-BR"/>
        </w:rPr>
        <w:t> nos </w:t>
      </w:r>
      <w:r w:rsidRPr="00C91670">
        <w:rPr>
          <w:rFonts w:ascii="Calibri" w:eastAsia="Times New Roman" w:hAnsi="Calibri" w:cs="Segoe UI"/>
          <w:b/>
          <w:bCs/>
          <w:lang w:eastAsia="pt-BR"/>
        </w:rPr>
        <w:t>CCBB</w:t>
      </w:r>
      <w:r w:rsidRPr="00C91670">
        <w:rPr>
          <w:rFonts w:ascii="Calibri" w:eastAsia="Times New Roman" w:hAnsi="Calibri" w:cs="Segoe UI"/>
          <w:lang w:eastAsia="pt-BR"/>
        </w:rPr>
        <w:t> de Brasília, Rio de Janeiro e São Paulo. Somente no Rio, mais de 500 mil visitantes conferiram a exposição ao longo de dois meses, alcançando o primeiro lugar nos rankings de visitação de mostras de arte contemporânea no mundo.</w:t>
      </w:r>
    </w:p>
    <w:p w14:paraId="62FEEDFB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68FC8F92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Ring</w:t>
      </w:r>
      <w:proofErr w:type="spellEnd"/>
      <w:r w:rsidRPr="00C91670">
        <w:rPr>
          <w:rFonts w:ascii="Calibri" w:eastAsia="Times New Roman" w:hAnsi="Calibri" w:cs="Segoe UI"/>
          <w:lang w:eastAsia="pt-BR"/>
        </w:rPr>
        <w:t> é o segundo e mais ambicioso trabalho de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Mariko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Mori</w:t>
      </w:r>
      <w:r w:rsidRPr="00C91670">
        <w:rPr>
          <w:rFonts w:ascii="Calibri" w:eastAsia="Times New Roman" w:hAnsi="Calibri" w:cs="Segoe UI"/>
          <w:lang w:eastAsia="pt-BR"/>
        </w:rPr>
        <w:t> criado através da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Faou</w:t>
      </w:r>
      <w:proofErr w:type="spellEnd"/>
      <w:r w:rsidRPr="00C91670">
        <w:rPr>
          <w:rFonts w:ascii="Calibri" w:eastAsia="Times New Roman" w:hAnsi="Calibri" w:cs="Segoe UI"/>
          <w:lang w:eastAsia="pt-BR"/>
        </w:rPr>
        <w:t> </w:t>
      </w:r>
      <w:r w:rsidRPr="00C91670">
        <w:rPr>
          <w:rFonts w:ascii="Calibri" w:eastAsia="Times New Roman" w:hAnsi="Calibri" w:cs="Segoe UI"/>
          <w:b/>
          <w:bCs/>
          <w:lang w:eastAsia="pt-BR"/>
        </w:rPr>
        <w:t>Foundation</w:t>
      </w:r>
      <w:r w:rsidRPr="00C91670">
        <w:rPr>
          <w:rFonts w:ascii="Calibri" w:eastAsia="Times New Roman" w:hAnsi="Calibri" w:cs="Segoe UI"/>
          <w:lang w:eastAsia="pt-BR"/>
        </w:rPr>
        <w:t>, instituição fundada pela artista com a missão de presentear o mundo com trabalhos </w:t>
      </w:r>
      <w:r w:rsidRPr="00C91670">
        <w:rPr>
          <w:rFonts w:ascii="Calibri" w:eastAsia="Times New Roman" w:hAnsi="Calibri" w:cs="Segoe UI"/>
          <w:i/>
          <w:iCs/>
          <w:lang w:eastAsia="pt-BR"/>
        </w:rPr>
        <w:t>site-</w:t>
      </w:r>
      <w:proofErr w:type="spellStart"/>
      <w:r w:rsidRPr="00C91670">
        <w:rPr>
          <w:rFonts w:ascii="Calibri" w:eastAsia="Times New Roman" w:hAnsi="Calibri" w:cs="Segoe UI"/>
          <w:i/>
          <w:iCs/>
          <w:lang w:eastAsia="pt-BR"/>
        </w:rPr>
        <w:t>specific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em espaços ecológicos únicos, a fim de promover consciência ambiental. O primeiro, em 2011, foi a escultura 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Sun Pillar</w:t>
      </w:r>
      <w:r w:rsidRPr="00C91670">
        <w:rPr>
          <w:rFonts w:ascii="Calibri" w:eastAsia="Times New Roman" w:hAnsi="Calibri" w:cs="Segoe UI"/>
          <w:lang w:eastAsia="pt-BR"/>
        </w:rPr>
        <w:t xml:space="preserve">, em </w:t>
      </w:r>
      <w:proofErr w:type="spellStart"/>
      <w:r w:rsidRPr="00C91670">
        <w:rPr>
          <w:rFonts w:ascii="Calibri" w:eastAsia="Times New Roman" w:hAnsi="Calibri" w:cs="Segoe UI"/>
          <w:lang w:eastAsia="pt-BR"/>
        </w:rPr>
        <w:t>Seven</w:t>
      </w:r>
      <w:proofErr w:type="spellEnd"/>
      <w:r w:rsidRPr="00C91670">
        <w:rPr>
          <w:rFonts w:ascii="Calibri" w:eastAsia="Times New Roman" w:hAnsi="Calibri" w:cs="Segoe UI"/>
          <w:lang w:eastAsia="pt-BR"/>
        </w:rPr>
        <w:t xml:space="preserve"> Light </w:t>
      </w:r>
      <w:proofErr w:type="spellStart"/>
      <w:r w:rsidRPr="00C91670">
        <w:rPr>
          <w:rFonts w:ascii="Calibri" w:eastAsia="Times New Roman" w:hAnsi="Calibri" w:cs="Segoe UI"/>
          <w:lang w:eastAsia="pt-BR"/>
        </w:rPr>
        <w:t>Bay</w:t>
      </w:r>
      <w:proofErr w:type="spellEnd"/>
      <w:r w:rsidRPr="00C91670">
        <w:rPr>
          <w:rFonts w:ascii="Calibri" w:eastAsia="Times New Roman" w:hAnsi="Calibri" w:cs="Segoe UI"/>
          <w:lang w:eastAsia="pt-BR"/>
        </w:rPr>
        <w:t xml:space="preserve">, na Ilha de </w:t>
      </w:r>
      <w:proofErr w:type="spellStart"/>
      <w:r w:rsidRPr="00C91670">
        <w:rPr>
          <w:rFonts w:ascii="Calibri" w:eastAsia="Times New Roman" w:hAnsi="Calibri" w:cs="Segoe UI"/>
          <w:lang w:eastAsia="pt-BR"/>
        </w:rPr>
        <w:t>Miyako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no Japão, como parte do projeto intitulado </w:t>
      </w:r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Primal</w:t>
      </w:r>
      <w:r w:rsidRPr="00C91670">
        <w:rPr>
          <w:rFonts w:ascii="Calibri" w:eastAsia="Times New Roman" w:hAnsi="Calibri" w:cs="Segoe UI"/>
          <w:lang w:eastAsia="pt-BR"/>
        </w:rPr>
        <w:t>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Rhythm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que prevê ainda uma segunda obra,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Moon</w:t>
      </w:r>
      <w:proofErr w:type="spellEnd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Stone</w:t>
      </w:r>
      <w:r w:rsidRPr="00C91670">
        <w:rPr>
          <w:rFonts w:ascii="Calibri" w:eastAsia="Times New Roman" w:hAnsi="Calibri" w:cs="Segoe UI"/>
          <w:lang w:eastAsia="pt-BR"/>
        </w:rPr>
        <w:t>, programada para 2020.</w:t>
      </w:r>
    </w:p>
    <w:p w14:paraId="3C1CC8A1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3749943E" w14:textId="640EADF5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 xml:space="preserve">O grande anel de acrílico mudará de cor de acordo com a incidência da luz do sol, passando por colorações que vão do azul ao dourado, e será fixado no alto da cachoeira por duas hastes </w:t>
      </w:r>
      <w:r w:rsidRPr="00C91670">
        <w:rPr>
          <w:rFonts w:ascii="Calibri" w:eastAsia="Times New Roman" w:hAnsi="Calibri" w:cs="Segoe UI"/>
          <w:lang w:eastAsia="pt-BR"/>
        </w:rPr>
        <w:lastRenderedPageBreak/>
        <w:t>de aço, posicionadas na parte posterior da obra e pintadas de verde</w:t>
      </w:r>
      <w:r w:rsidR="00FC3419">
        <w:rPr>
          <w:rFonts w:ascii="Calibri" w:eastAsia="Times New Roman" w:hAnsi="Calibri" w:cs="Segoe UI"/>
          <w:lang w:eastAsia="pt-BR"/>
        </w:rPr>
        <w:t>-acinzentado</w:t>
      </w:r>
      <w:r w:rsidRPr="00C91670">
        <w:rPr>
          <w:rFonts w:ascii="Calibri" w:eastAsia="Times New Roman" w:hAnsi="Calibri" w:cs="Segoe UI"/>
          <w:lang w:eastAsia="pt-BR"/>
        </w:rPr>
        <w:t xml:space="preserve"> para passarem desapercebidas em meio à mata local. No solstício do inverno, o anel ficará alinhado com o sol.</w:t>
      </w:r>
    </w:p>
    <w:p w14:paraId="1CC8DA81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60734161" w14:textId="72D27F41" w:rsidR="00F26CC5" w:rsidRPr="00C91670" w:rsidRDefault="00F91BBF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proofErr w:type="spellStart"/>
      <w:r w:rsidRPr="00C91670">
        <w:rPr>
          <w:rFonts w:ascii="Calibri" w:eastAsia="Times New Roman" w:hAnsi="Calibri" w:cs="Segoe UI"/>
          <w:b/>
          <w:lang w:eastAsia="pt-BR"/>
        </w:rPr>
        <w:t>Ring</w:t>
      </w:r>
      <w:proofErr w:type="spellEnd"/>
      <w:r w:rsidRPr="00C91670">
        <w:rPr>
          <w:rFonts w:ascii="Calibri" w:eastAsia="Times New Roman" w:hAnsi="Calibri" w:cs="Segoe UI"/>
          <w:b/>
          <w:lang w:eastAsia="pt-BR"/>
        </w:rPr>
        <w:t xml:space="preserve"> </w:t>
      </w:r>
      <w:r w:rsidR="00564DFB" w:rsidRPr="00C91670">
        <w:rPr>
          <w:rFonts w:ascii="Calibri" w:eastAsia="Times New Roman" w:hAnsi="Calibri" w:cs="Segoe UI"/>
          <w:lang w:eastAsia="pt-BR"/>
        </w:rPr>
        <w:t>s</w:t>
      </w:r>
      <w:r w:rsidRPr="00C91670">
        <w:rPr>
          <w:rFonts w:ascii="Calibri" w:eastAsia="Times New Roman" w:hAnsi="Calibri" w:cs="Segoe UI"/>
          <w:lang w:eastAsia="pt-BR"/>
        </w:rPr>
        <w:t xml:space="preserve">e apresenta como um símbolo </w:t>
      </w:r>
      <w:r w:rsidR="00564DFB" w:rsidRPr="00C91670">
        <w:rPr>
          <w:rFonts w:ascii="Calibri" w:eastAsia="Times New Roman" w:hAnsi="Calibri" w:cs="Segoe UI"/>
          <w:lang w:eastAsia="pt-BR"/>
        </w:rPr>
        <w:t xml:space="preserve">de união entre </w:t>
      </w:r>
      <w:r w:rsidRPr="00C91670">
        <w:rPr>
          <w:rFonts w:ascii="Calibri" w:eastAsia="Times New Roman" w:hAnsi="Calibri" w:cs="Segoe UI"/>
          <w:lang w:eastAsia="pt-BR"/>
        </w:rPr>
        <w:t>a humanidade e a natur</w:t>
      </w:r>
      <w:r w:rsidR="00564DFB" w:rsidRPr="00C91670">
        <w:rPr>
          <w:rFonts w:ascii="Calibri" w:eastAsia="Times New Roman" w:hAnsi="Calibri" w:cs="Segoe UI"/>
          <w:lang w:eastAsia="pt-BR"/>
        </w:rPr>
        <w:t>e</w:t>
      </w:r>
      <w:r w:rsidRPr="00C91670">
        <w:rPr>
          <w:rFonts w:ascii="Calibri" w:eastAsia="Times New Roman" w:hAnsi="Calibri" w:cs="Segoe UI"/>
          <w:lang w:eastAsia="pt-BR"/>
        </w:rPr>
        <w:t xml:space="preserve">za, incentivando a proteção ambiental por meio da arte. </w:t>
      </w:r>
      <w:r w:rsidR="00564DFB" w:rsidRPr="00C91670">
        <w:rPr>
          <w:rFonts w:ascii="Calibri" w:eastAsia="Times New Roman" w:hAnsi="Calibri" w:cs="Segoe UI"/>
          <w:lang w:eastAsia="pt-BR"/>
        </w:rPr>
        <w:t xml:space="preserve">Por conta dessa representação, a obra recebeu </w:t>
      </w:r>
      <w:r w:rsidR="00F26CC5" w:rsidRPr="00C91670">
        <w:rPr>
          <w:rFonts w:ascii="Calibri" w:eastAsia="Times New Roman" w:hAnsi="Calibri" w:cs="Segoe UI"/>
          <w:lang w:eastAsia="pt-BR"/>
        </w:rPr>
        <w:t>a chancela do </w:t>
      </w:r>
      <w:r w:rsidR="00F26CC5" w:rsidRPr="00C91670">
        <w:rPr>
          <w:rFonts w:ascii="Calibri" w:eastAsia="Times New Roman" w:hAnsi="Calibri" w:cs="Segoe UI"/>
          <w:b/>
          <w:bCs/>
          <w:lang w:eastAsia="pt-BR"/>
        </w:rPr>
        <w:t>Celebra - Programa de Cultura dos Jogos Rio 2016</w:t>
      </w:r>
      <w:r w:rsidRPr="00C91670">
        <w:rPr>
          <w:rFonts w:ascii="Calibri" w:eastAsia="Times New Roman" w:hAnsi="Calibri" w:cs="Segoe UI"/>
          <w:lang w:eastAsia="pt-BR"/>
        </w:rPr>
        <w:t>. Coube à</w:t>
      </w:r>
      <w:r w:rsidR="00F26CC5" w:rsidRPr="00C91670">
        <w:rPr>
          <w:rFonts w:ascii="Calibri" w:eastAsia="Times New Roman" w:hAnsi="Calibri" w:cs="Segoe UI"/>
          <w:b/>
          <w:lang w:eastAsia="pt-BR"/>
        </w:rPr>
        <w:t> </w:t>
      </w:r>
      <w:r w:rsidR="00F26CC5" w:rsidRPr="00C91670">
        <w:rPr>
          <w:rFonts w:ascii="Calibri" w:eastAsia="Times New Roman" w:hAnsi="Calibri" w:cs="Segoe UI"/>
          <w:b/>
          <w:bCs/>
          <w:lang w:eastAsia="pt-BR"/>
        </w:rPr>
        <w:t>Nissan</w:t>
      </w:r>
      <w:r w:rsidR="00F26CC5" w:rsidRPr="00C91670">
        <w:rPr>
          <w:rFonts w:ascii="Calibri" w:eastAsia="Times New Roman" w:hAnsi="Calibri" w:cs="Segoe UI"/>
          <w:b/>
          <w:lang w:eastAsia="pt-BR"/>
        </w:rPr>
        <w:t xml:space="preserve">, </w:t>
      </w:r>
      <w:r w:rsidR="00F26CC5" w:rsidRPr="00C91670">
        <w:rPr>
          <w:rFonts w:ascii="Calibri" w:eastAsia="Times New Roman" w:hAnsi="Calibri" w:cs="Segoe UI"/>
          <w:lang w:eastAsia="pt-BR"/>
        </w:rPr>
        <w:t>patrocinadora oficial dos Jogos</w:t>
      </w:r>
      <w:r w:rsidRPr="00C91670">
        <w:rPr>
          <w:rFonts w:ascii="Calibri" w:eastAsia="Times New Roman" w:hAnsi="Calibri" w:cs="Segoe UI"/>
          <w:lang w:eastAsia="pt-BR"/>
        </w:rPr>
        <w:t xml:space="preserve">, os recursos necessários para </w:t>
      </w:r>
      <w:r w:rsidR="004A1745" w:rsidRPr="00C91670">
        <w:rPr>
          <w:rFonts w:ascii="Calibri" w:eastAsia="Times New Roman" w:hAnsi="Calibri" w:cs="Segoe UI"/>
          <w:lang w:eastAsia="pt-BR"/>
        </w:rPr>
        <w:t xml:space="preserve">a </w:t>
      </w:r>
      <w:r w:rsidRPr="00C91670">
        <w:rPr>
          <w:rFonts w:ascii="Calibri" w:eastAsia="Times New Roman" w:hAnsi="Calibri" w:cs="Segoe UI"/>
          <w:lang w:eastAsia="pt-BR"/>
        </w:rPr>
        <w:t>sua viabilização</w:t>
      </w:r>
      <w:r w:rsidR="00F26CC5" w:rsidRPr="00C91670">
        <w:rPr>
          <w:rFonts w:ascii="Calibri" w:eastAsia="Times New Roman" w:hAnsi="Calibri" w:cs="Segoe UI"/>
          <w:b/>
          <w:lang w:eastAsia="pt-BR"/>
        </w:rPr>
        <w:t>.</w:t>
      </w:r>
      <w:r w:rsidR="00F26CC5" w:rsidRPr="00C91670">
        <w:rPr>
          <w:rFonts w:ascii="Calibri" w:eastAsia="Times New Roman" w:hAnsi="Calibri" w:cs="Segoe UI"/>
          <w:lang w:eastAsia="pt-BR"/>
        </w:rPr>
        <w:t> “Anel significa unidade, eternidade e completude. É um verdadeiro privilégio apresentar este trabalho durante um momento de unidade internacional, que são os </w:t>
      </w:r>
      <w:r w:rsidR="00F26CC5" w:rsidRPr="00C91670">
        <w:rPr>
          <w:rFonts w:ascii="Calibri" w:eastAsia="Times New Roman" w:hAnsi="Calibri" w:cs="Segoe UI"/>
          <w:b/>
          <w:bCs/>
          <w:lang w:eastAsia="pt-BR"/>
        </w:rPr>
        <w:t>Jogos Olímpicos</w:t>
      </w:r>
      <w:r w:rsidR="00F26CC5" w:rsidRPr="00C91670">
        <w:rPr>
          <w:rFonts w:ascii="Calibri" w:eastAsia="Times New Roman" w:hAnsi="Calibri" w:cs="Segoe UI"/>
          <w:lang w:eastAsia="pt-BR"/>
        </w:rPr>
        <w:t>”, entusiasma-se </w:t>
      </w:r>
      <w:proofErr w:type="spellStart"/>
      <w:r w:rsidR="00F26CC5" w:rsidRPr="00C91670">
        <w:rPr>
          <w:rFonts w:ascii="Calibri" w:eastAsia="Times New Roman" w:hAnsi="Calibri" w:cs="Segoe UI"/>
          <w:b/>
          <w:bCs/>
          <w:lang w:eastAsia="pt-BR"/>
        </w:rPr>
        <w:t>Mariko</w:t>
      </w:r>
      <w:proofErr w:type="spellEnd"/>
      <w:r w:rsidR="00F26CC5" w:rsidRPr="00C91670">
        <w:rPr>
          <w:rFonts w:ascii="Calibri" w:eastAsia="Times New Roman" w:hAnsi="Calibri" w:cs="Segoe UI"/>
          <w:b/>
          <w:bCs/>
          <w:lang w:eastAsia="pt-BR"/>
        </w:rPr>
        <w:t xml:space="preserve"> Mori</w:t>
      </w:r>
      <w:r w:rsidR="00F26CC5" w:rsidRPr="00C91670">
        <w:rPr>
          <w:rFonts w:ascii="Calibri" w:eastAsia="Times New Roman" w:hAnsi="Calibri" w:cs="Segoe UI"/>
          <w:lang w:eastAsia="pt-BR"/>
        </w:rPr>
        <w:t>, que já se encontra no Rio de Janeiro para comandar a complexa operação de assentamento da obra.</w:t>
      </w:r>
    </w:p>
    <w:p w14:paraId="40A0211F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5A2377E7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A realização de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Ring</w:t>
      </w:r>
      <w:proofErr w:type="spellEnd"/>
      <w:r w:rsidRPr="00C91670">
        <w:rPr>
          <w:rFonts w:ascii="Calibri" w:eastAsia="Times New Roman" w:hAnsi="Calibri" w:cs="Segoe UI"/>
          <w:lang w:eastAsia="pt-BR"/>
        </w:rPr>
        <w:t> contou com o apoio adicional de 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John S. Jr.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Wadsworth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da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Rosenkranz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Foundation</w:t>
      </w:r>
      <w:r w:rsidRPr="00C91670">
        <w:rPr>
          <w:rFonts w:ascii="Calibri" w:eastAsia="Times New Roman" w:hAnsi="Calibri" w:cs="Segoe UI"/>
          <w:lang w:eastAsia="pt-BR"/>
        </w:rPr>
        <w:t>, da 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The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Hayden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Family Foundation</w:t>
      </w:r>
      <w:r w:rsidRPr="00C91670">
        <w:rPr>
          <w:rFonts w:ascii="Calibri" w:eastAsia="Times New Roman" w:hAnsi="Calibri" w:cs="Segoe UI"/>
          <w:lang w:eastAsia="pt-BR"/>
        </w:rPr>
        <w:t>, de </w:t>
      </w:r>
      <w:r w:rsidRPr="00C91670">
        <w:rPr>
          <w:rFonts w:ascii="Calibri" w:eastAsia="Times New Roman" w:hAnsi="Calibri" w:cs="Segoe UI"/>
          <w:b/>
          <w:bCs/>
          <w:lang w:eastAsia="pt-BR"/>
        </w:rPr>
        <w:t>Wilbur L. Ross, Jr</w:t>
      </w:r>
      <w:r w:rsidRPr="00C91670">
        <w:rPr>
          <w:rFonts w:ascii="Calibri" w:eastAsia="Times New Roman" w:hAnsi="Calibri" w:cs="Segoe UI"/>
          <w:lang w:eastAsia="pt-BR"/>
        </w:rPr>
        <w:t>., da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Japan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House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> </w:t>
      </w:r>
      <w:r w:rsidRPr="00C91670">
        <w:rPr>
          <w:rFonts w:ascii="Calibri" w:eastAsia="Times New Roman" w:hAnsi="Calibri" w:cs="Segoe UI"/>
          <w:lang w:eastAsia="pt-BR"/>
        </w:rPr>
        <w:t>e da </w:t>
      </w:r>
      <w:r w:rsidRPr="00C91670">
        <w:rPr>
          <w:rFonts w:ascii="Calibri" w:eastAsia="Times New Roman" w:hAnsi="Calibri" w:cs="Segoe UI"/>
          <w:b/>
          <w:bCs/>
          <w:lang w:eastAsia="pt-BR"/>
        </w:rPr>
        <w:t>Prefeitura de Mangaratiba.</w:t>
      </w:r>
    </w:p>
    <w:p w14:paraId="715C5BD6" w14:textId="77777777" w:rsidR="0001062B" w:rsidRDefault="0001062B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hd w:val="clear" w:color="auto" w:fill="FFFF00"/>
          <w:lang w:eastAsia="pt-BR"/>
        </w:rPr>
      </w:pPr>
    </w:p>
    <w:p w14:paraId="484F0569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A obra é uma doação da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Faou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Foundation</w:t>
      </w:r>
      <w:r w:rsidRPr="00C91670">
        <w:rPr>
          <w:rFonts w:ascii="Calibri" w:eastAsia="Times New Roman" w:hAnsi="Calibri" w:cs="Segoe UI"/>
          <w:lang w:eastAsia="pt-BR"/>
        </w:rPr>
        <w:t> para o </w:t>
      </w:r>
      <w:r w:rsidRPr="00C91670">
        <w:rPr>
          <w:rFonts w:ascii="Calibri" w:eastAsia="Times New Roman" w:hAnsi="Calibri" w:cs="Segoe UI"/>
          <w:b/>
          <w:bCs/>
          <w:lang w:eastAsia="pt-BR"/>
        </w:rPr>
        <w:t>INEA</w:t>
      </w:r>
      <w:r w:rsidRPr="00C91670">
        <w:rPr>
          <w:rFonts w:ascii="Calibri" w:eastAsia="Times New Roman" w:hAnsi="Calibri" w:cs="Segoe UI"/>
          <w:lang w:eastAsia="pt-BR"/>
        </w:rPr>
        <w:t> (Instituto Estadual do Ambiente) e o </w:t>
      </w:r>
      <w:r w:rsidRPr="00C91670">
        <w:rPr>
          <w:rFonts w:ascii="Calibri" w:eastAsia="Times New Roman" w:hAnsi="Calibri" w:cs="Segoe UI"/>
          <w:b/>
          <w:bCs/>
          <w:lang w:eastAsia="pt-BR"/>
        </w:rPr>
        <w:t>Estado do Rio de Janeiro</w:t>
      </w:r>
      <w:r w:rsidRPr="00C91670">
        <w:rPr>
          <w:rFonts w:ascii="Calibri" w:eastAsia="Times New Roman" w:hAnsi="Calibri" w:cs="Segoe UI"/>
          <w:lang w:eastAsia="pt-BR"/>
        </w:rPr>
        <w:t>.</w:t>
      </w:r>
    </w:p>
    <w:p w14:paraId="7F3C14A7" w14:textId="77777777" w:rsidR="0001062B" w:rsidRDefault="0001062B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hd w:val="clear" w:color="auto" w:fill="FFFF00"/>
          <w:lang w:eastAsia="pt-BR"/>
        </w:rPr>
      </w:pPr>
    </w:p>
    <w:p w14:paraId="0B4BF944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Para mais informações sobre a 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Faou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Foundation</w:t>
      </w:r>
      <w:r w:rsidRPr="00C91670">
        <w:rPr>
          <w:rFonts w:ascii="Calibri" w:eastAsia="Times New Roman" w:hAnsi="Calibri" w:cs="Segoe UI"/>
          <w:lang w:eastAsia="pt-BR"/>
        </w:rPr>
        <w:t>, a artista ou maiores detalhes sobre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Ring</w:t>
      </w:r>
      <w:proofErr w:type="spellEnd"/>
      <w:r w:rsidRPr="00C91670">
        <w:rPr>
          <w:rFonts w:ascii="Calibri" w:eastAsia="Times New Roman" w:hAnsi="Calibri" w:cs="Segoe UI"/>
          <w:lang w:eastAsia="pt-BR"/>
        </w:rPr>
        <w:t>: 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One</w:t>
      </w:r>
      <w:proofErr w:type="spellEnd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With</w:t>
      </w:r>
      <w:proofErr w:type="spellEnd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 xml:space="preserve"> </w:t>
      </w:r>
      <w:proofErr w:type="spellStart"/>
      <w:r w:rsidRPr="00C91670">
        <w:rPr>
          <w:rFonts w:ascii="Calibri" w:eastAsia="Times New Roman" w:hAnsi="Calibri" w:cs="Segoe UI"/>
          <w:b/>
          <w:bCs/>
          <w:i/>
          <w:iCs/>
          <w:lang w:eastAsia="pt-BR"/>
        </w:rPr>
        <w:t>Nature</w:t>
      </w:r>
      <w:proofErr w:type="spellEnd"/>
      <w:r w:rsidRPr="00C91670">
        <w:rPr>
          <w:rFonts w:ascii="Calibri" w:eastAsia="Times New Roman" w:hAnsi="Calibri" w:cs="Segoe UI"/>
          <w:lang w:eastAsia="pt-BR"/>
        </w:rPr>
        <w:t>, acesse</w:t>
      </w:r>
      <w:r w:rsidR="00C36E1A" w:rsidRPr="00C91670">
        <w:fldChar w:fldCharType="begin"/>
      </w:r>
      <w:r w:rsidR="00C36E1A" w:rsidRPr="00C91670">
        <w:instrText xml:space="preserve"> HYPERLINK "http://faoufoundation.org/" \t "_blank" </w:instrText>
      </w:r>
      <w:r w:rsidR="00C36E1A" w:rsidRPr="00C91670">
        <w:fldChar w:fldCharType="separate"/>
      </w:r>
      <w:r w:rsidRPr="00C91670">
        <w:rPr>
          <w:rFonts w:ascii="Calibri" w:eastAsia="Times New Roman" w:hAnsi="Calibri" w:cs="Segoe UI"/>
          <w:u w:val="single"/>
          <w:lang w:eastAsia="pt-BR"/>
        </w:rPr>
        <w:t>http://faoufoundation.org</w:t>
      </w:r>
      <w:r w:rsidR="00C36E1A" w:rsidRPr="00C91670">
        <w:rPr>
          <w:rFonts w:ascii="Calibri" w:eastAsia="Times New Roman" w:hAnsi="Calibri" w:cs="Segoe UI"/>
          <w:u w:val="single"/>
          <w:lang w:eastAsia="pt-BR"/>
        </w:rPr>
        <w:fldChar w:fldCharType="end"/>
      </w:r>
    </w:p>
    <w:p w14:paraId="7CA64E50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13173E23" w14:textId="77777777" w:rsidR="00F26CC5" w:rsidRPr="00C91670" w:rsidRDefault="00F26CC5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Informações sobre o </w:t>
      </w:r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Celebra - Programa de Cultura dos Jogos Olímpicos e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Paralímpicos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Rio 2016:</w:t>
      </w:r>
      <w:r w:rsidRPr="00C91670">
        <w:rPr>
          <w:rFonts w:ascii="Calibri" w:eastAsia="Times New Roman" w:hAnsi="Calibri" w:cs="Segoe UI"/>
          <w:lang w:eastAsia="pt-BR"/>
        </w:rPr>
        <w:t> </w:t>
      </w:r>
      <w:r w:rsidR="00C36E1A" w:rsidRPr="00C91670">
        <w:fldChar w:fldCharType="begin"/>
      </w:r>
      <w:r w:rsidR="00C36E1A" w:rsidRPr="00C91670">
        <w:instrText xml:space="preserve"> HYPERLINK "http://www.rio2016.com/culture/" \t "_blank" </w:instrText>
      </w:r>
      <w:r w:rsidR="00C36E1A" w:rsidRPr="00C91670">
        <w:fldChar w:fldCharType="separate"/>
      </w:r>
      <w:r w:rsidRPr="00C91670">
        <w:rPr>
          <w:rFonts w:ascii="Calibri" w:eastAsia="Times New Roman" w:hAnsi="Calibri" w:cs="Segoe UI"/>
          <w:u w:val="single"/>
          <w:lang w:eastAsia="pt-BR"/>
        </w:rPr>
        <w:t>http://www.rio2016.com/culture/</w:t>
      </w:r>
      <w:r w:rsidR="00C36E1A" w:rsidRPr="00C91670">
        <w:rPr>
          <w:rFonts w:ascii="Calibri" w:eastAsia="Times New Roman" w:hAnsi="Calibri" w:cs="Segoe UI"/>
          <w:u w:val="single"/>
          <w:lang w:eastAsia="pt-BR"/>
        </w:rPr>
        <w:fldChar w:fldCharType="end"/>
      </w:r>
      <w:r w:rsidRPr="00C91670">
        <w:rPr>
          <w:rFonts w:ascii="Calibri" w:eastAsia="Times New Roman" w:hAnsi="Calibri" w:cs="Segoe UI"/>
          <w:lang w:eastAsia="pt-BR"/>
        </w:rPr>
        <w:t>.</w:t>
      </w:r>
    </w:p>
    <w:p w14:paraId="570FCB8D" w14:textId="714EA6A7" w:rsidR="003F02B1" w:rsidRPr="0001062B" w:rsidRDefault="00F26CC5" w:rsidP="0001062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  <w:r w:rsidR="003F02B1">
        <w:rPr>
          <w:rFonts w:ascii="Calibri" w:hAnsi="Calibri" w:cs="Helvetica Neue"/>
        </w:rPr>
        <w:t xml:space="preserve">   </w:t>
      </w:r>
    </w:p>
    <w:p w14:paraId="06963669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 w:cs="Helvetica Neue"/>
          <w:b/>
          <w:i/>
        </w:rPr>
      </w:pPr>
      <w:r w:rsidRPr="00C91670">
        <w:rPr>
          <w:rFonts w:ascii="Calibri" w:hAnsi="Calibri" w:cs="Helvetica Neue"/>
          <w:b/>
          <w:i/>
        </w:rPr>
        <w:t>MARIKO MORI</w:t>
      </w:r>
    </w:p>
    <w:p w14:paraId="4BB213EA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</w:p>
    <w:p w14:paraId="09B2D393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  <w:proofErr w:type="spellStart"/>
      <w:r w:rsidRPr="00C91670">
        <w:rPr>
          <w:rFonts w:ascii="Calibri" w:hAnsi="Calibri"/>
          <w:b/>
        </w:rPr>
        <w:t>Mariko</w:t>
      </w:r>
      <w:proofErr w:type="spellEnd"/>
      <w:r w:rsidRPr="00C91670">
        <w:rPr>
          <w:rFonts w:ascii="Calibri" w:hAnsi="Calibri"/>
          <w:b/>
        </w:rPr>
        <w:t xml:space="preserve"> Mori</w:t>
      </w:r>
      <w:r w:rsidRPr="00C91670">
        <w:rPr>
          <w:rFonts w:ascii="Calibri" w:hAnsi="Calibri"/>
        </w:rPr>
        <w:t xml:space="preserve"> é amplamente considerada como uma das artistas mais importantes surgidas no Japão nos últimos 50 anos. Mostras individuais das obras de </w:t>
      </w:r>
      <w:r w:rsidRPr="00C91670">
        <w:rPr>
          <w:rFonts w:ascii="Calibri" w:hAnsi="Calibri"/>
          <w:b/>
        </w:rPr>
        <w:t>Mori</w:t>
      </w:r>
      <w:r w:rsidRPr="00C91670">
        <w:rPr>
          <w:rFonts w:ascii="Calibri" w:hAnsi="Calibri"/>
        </w:rPr>
        <w:t xml:space="preserve"> têm sido organizadas por instituições em todo o mundo, incluindo a </w:t>
      </w:r>
      <w:r w:rsidRPr="00C91670">
        <w:rPr>
          <w:rFonts w:ascii="Calibri" w:hAnsi="Calibri"/>
          <w:b/>
        </w:rPr>
        <w:t xml:space="preserve">Royal </w:t>
      </w:r>
      <w:proofErr w:type="spellStart"/>
      <w:r w:rsidRPr="00C91670">
        <w:rPr>
          <w:rFonts w:ascii="Calibri" w:hAnsi="Calibri"/>
          <w:b/>
        </w:rPr>
        <w:t>Academy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of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Arts</w:t>
      </w:r>
      <w:proofErr w:type="spellEnd"/>
      <w:r w:rsidRPr="00C91670">
        <w:rPr>
          <w:rFonts w:ascii="Calibri" w:hAnsi="Calibri"/>
        </w:rPr>
        <w:t xml:space="preserve"> e </w:t>
      </w:r>
      <w:proofErr w:type="spellStart"/>
      <w:r w:rsidRPr="00C91670">
        <w:rPr>
          <w:rFonts w:ascii="Calibri" w:hAnsi="Calibri"/>
          <w:b/>
        </w:rPr>
        <w:t>Serpentine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Gallery</w:t>
      </w:r>
      <w:proofErr w:type="spellEnd"/>
      <w:r w:rsidRPr="00C91670">
        <w:rPr>
          <w:rFonts w:ascii="Calibri" w:hAnsi="Calibri"/>
        </w:rPr>
        <w:t xml:space="preserve">, ambas em Londres, Reino Unido; </w:t>
      </w:r>
      <w:r w:rsidRPr="00C91670">
        <w:rPr>
          <w:rFonts w:ascii="Calibri" w:hAnsi="Calibri"/>
          <w:b/>
        </w:rPr>
        <w:t>Centre Georges Pompidou</w:t>
      </w:r>
      <w:r w:rsidRPr="00C91670">
        <w:rPr>
          <w:rFonts w:ascii="Calibri" w:hAnsi="Calibri"/>
        </w:rPr>
        <w:t xml:space="preserve">, Paris, França; </w:t>
      </w:r>
      <w:r w:rsidRPr="00C91670">
        <w:rPr>
          <w:rFonts w:ascii="Calibri" w:hAnsi="Calibri"/>
          <w:b/>
        </w:rPr>
        <w:t>Museu de Arte Contemporânea de Tóquio</w:t>
      </w:r>
      <w:r w:rsidRPr="00C91670">
        <w:rPr>
          <w:rFonts w:ascii="Calibri" w:hAnsi="Calibri"/>
        </w:rPr>
        <w:t xml:space="preserve"> e </w:t>
      </w:r>
      <w:r w:rsidRPr="00C91670">
        <w:rPr>
          <w:rFonts w:ascii="Calibri" w:hAnsi="Calibri"/>
          <w:b/>
        </w:rPr>
        <w:t>Espace Louis Vuitton</w:t>
      </w:r>
      <w:r w:rsidRPr="00C91670">
        <w:rPr>
          <w:rFonts w:ascii="Calibri" w:hAnsi="Calibri"/>
        </w:rPr>
        <w:t xml:space="preserve">, em Tóquio, Japão; </w:t>
      </w:r>
      <w:r w:rsidRPr="00C91670">
        <w:rPr>
          <w:rFonts w:ascii="Calibri" w:hAnsi="Calibri"/>
          <w:b/>
        </w:rPr>
        <w:t>Prada Foundation</w:t>
      </w:r>
      <w:r w:rsidRPr="00C91670">
        <w:rPr>
          <w:rFonts w:ascii="Calibri" w:hAnsi="Calibri"/>
        </w:rPr>
        <w:t xml:space="preserve">, em Milão, Itália; </w:t>
      </w:r>
      <w:r w:rsidRPr="00C91670">
        <w:rPr>
          <w:rFonts w:ascii="Calibri" w:hAnsi="Calibri"/>
          <w:b/>
        </w:rPr>
        <w:t xml:space="preserve">Los Angeles </w:t>
      </w:r>
      <w:proofErr w:type="spellStart"/>
      <w:r w:rsidRPr="00C91670">
        <w:rPr>
          <w:rFonts w:ascii="Calibri" w:hAnsi="Calibri"/>
          <w:b/>
        </w:rPr>
        <w:t>County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Museum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of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Art</w:t>
      </w:r>
      <w:proofErr w:type="spellEnd"/>
      <w:r w:rsidRPr="00C91670">
        <w:rPr>
          <w:rFonts w:ascii="Calibri" w:hAnsi="Calibri"/>
        </w:rPr>
        <w:t xml:space="preserve">, Los Angeles, Estados Unidos; </w:t>
      </w:r>
      <w:r w:rsidRPr="00C91670">
        <w:rPr>
          <w:rFonts w:ascii="Calibri" w:hAnsi="Calibri"/>
          <w:b/>
        </w:rPr>
        <w:t>Museu de Arte Contemporânea</w:t>
      </w:r>
      <w:r w:rsidRPr="00C91670">
        <w:rPr>
          <w:rFonts w:ascii="Calibri" w:hAnsi="Calibri"/>
        </w:rPr>
        <w:t xml:space="preserve">, Chicago, Estados Unidos; </w:t>
      </w:r>
      <w:r w:rsidRPr="00C91670">
        <w:rPr>
          <w:rFonts w:ascii="Calibri" w:hAnsi="Calibri"/>
          <w:b/>
        </w:rPr>
        <w:t xml:space="preserve">Brooklyn </w:t>
      </w:r>
      <w:proofErr w:type="spellStart"/>
      <w:r w:rsidRPr="00C91670">
        <w:rPr>
          <w:rFonts w:ascii="Calibri" w:hAnsi="Calibri"/>
          <w:b/>
        </w:rPr>
        <w:t>Museum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of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Art</w:t>
      </w:r>
      <w:proofErr w:type="spellEnd"/>
      <w:r w:rsidRPr="00C91670">
        <w:rPr>
          <w:rFonts w:ascii="Calibri" w:hAnsi="Calibri"/>
        </w:rPr>
        <w:t xml:space="preserve">, Nova York, Estados Unidos; </w:t>
      </w:r>
      <w:proofErr w:type="spellStart"/>
      <w:r w:rsidRPr="00C91670">
        <w:rPr>
          <w:rFonts w:ascii="Calibri" w:hAnsi="Calibri"/>
          <w:b/>
        </w:rPr>
        <w:t>Art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Gallery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of</w:t>
      </w:r>
      <w:proofErr w:type="spellEnd"/>
      <w:r w:rsidRPr="00C91670">
        <w:rPr>
          <w:rFonts w:ascii="Calibri" w:hAnsi="Calibri"/>
          <w:b/>
        </w:rPr>
        <w:t xml:space="preserve"> Western </w:t>
      </w:r>
      <w:proofErr w:type="spellStart"/>
      <w:r w:rsidRPr="00C91670">
        <w:rPr>
          <w:rFonts w:ascii="Calibri" w:hAnsi="Calibri"/>
          <w:b/>
        </w:rPr>
        <w:t>Australia</w:t>
      </w:r>
      <w:proofErr w:type="spellEnd"/>
      <w:r w:rsidRPr="00C91670">
        <w:rPr>
          <w:rFonts w:ascii="Calibri" w:hAnsi="Calibri"/>
        </w:rPr>
        <w:t xml:space="preserve">, Perth; </w:t>
      </w:r>
      <w:proofErr w:type="spellStart"/>
      <w:r w:rsidRPr="00C91670">
        <w:rPr>
          <w:rFonts w:ascii="Calibri" w:hAnsi="Calibri"/>
          <w:b/>
        </w:rPr>
        <w:t>Kunsthaus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Bregenz</w:t>
      </w:r>
      <w:proofErr w:type="spellEnd"/>
      <w:r w:rsidRPr="00C91670">
        <w:rPr>
          <w:rFonts w:ascii="Calibri" w:hAnsi="Calibri"/>
        </w:rPr>
        <w:t xml:space="preserve">, </w:t>
      </w:r>
      <w:proofErr w:type="spellStart"/>
      <w:r w:rsidRPr="00C91670">
        <w:rPr>
          <w:rFonts w:ascii="Calibri" w:hAnsi="Calibri"/>
        </w:rPr>
        <w:t>Bregenz</w:t>
      </w:r>
      <w:proofErr w:type="spellEnd"/>
      <w:r w:rsidRPr="00C91670">
        <w:rPr>
          <w:rFonts w:ascii="Calibri" w:hAnsi="Calibri"/>
        </w:rPr>
        <w:t xml:space="preserve">, Áustria; </w:t>
      </w:r>
      <w:r w:rsidRPr="00C91670">
        <w:rPr>
          <w:rFonts w:ascii="Calibri" w:hAnsi="Calibri"/>
          <w:b/>
        </w:rPr>
        <w:t xml:space="preserve">Aros </w:t>
      </w:r>
      <w:proofErr w:type="spellStart"/>
      <w:r w:rsidRPr="00C91670">
        <w:rPr>
          <w:rFonts w:ascii="Calibri" w:hAnsi="Calibri"/>
          <w:b/>
        </w:rPr>
        <w:t>Aarhus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Kunstmuseum</w:t>
      </w:r>
      <w:proofErr w:type="spellEnd"/>
      <w:r w:rsidRPr="00C91670">
        <w:rPr>
          <w:rFonts w:ascii="Calibri" w:hAnsi="Calibri"/>
        </w:rPr>
        <w:t xml:space="preserve">, </w:t>
      </w:r>
      <w:proofErr w:type="spellStart"/>
      <w:r w:rsidRPr="00C91670">
        <w:rPr>
          <w:rFonts w:ascii="Calibri" w:hAnsi="Calibri"/>
        </w:rPr>
        <w:t>Aarhus</w:t>
      </w:r>
      <w:proofErr w:type="spellEnd"/>
      <w:r w:rsidRPr="00C91670">
        <w:rPr>
          <w:rFonts w:ascii="Calibri" w:hAnsi="Calibri"/>
        </w:rPr>
        <w:t xml:space="preserve">, Dinamarca; e </w:t>
      </w:r>
      <w:proofErr w:type="spellStart"/>
      <w:r w:rsidRPr="00C91670">
        <w:rPr>
          <w:rFonts w:ascii="Calibri" w:hAnsi="Calibri"/>
          <w:b/>
        </w:rPr>
        <w:t>Groninger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Museum</w:t>
      </w:r>
      <w:proofErr w:type="spellEnd"/>
      <w:r w:rsidRPr="00C91670">
        <w:rPr>
          <w:rFonts w:ascii="Calibri" w:hAnsi="Calibri"/>
        </w:rPr>
        <w:t>, Groningen, Holanda.</w:t>
      </w:r>
    </w:p>
    <w:p w14:paraId="2C6B6088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</w:p>
    <w:p w14:paraId="2E6308BD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  <w:r w:rsidRPr="00C91670">
        <w:rPr>
          <w:rFonts w:ascii="Calibri" w:hAnsi="Calibri"/>
        </w:rPr>
        <w:t xml:space="preserve">Seu trabalho está nas coleções do </w:t>
      </w:r>
      <w:r w:rsidRPr="00C91670">
        <w:rPr>
          <w:rFonts w:ascii="Calibri" w:hAnsi="Calibri"/>
          <w:b/>
        </w:rPr>
        <w:t xml:space="preserve">Museu </w:t>
      </w:r>
      <w:proofErr w:type="spellStart"/>
      <w:r w:rsidRPr="00C91670">
        <w:rPr>
          <w:rFonts w:ascii="Calibri" w:hAnsi="Calibri"/>
          <w:b/>
        </w:rPr>
        <w:t>Solomon</w:t>
      </w:r>
      <w:proofErr w:type="spellEnd"/>
      <w:r w:rsidRPr="00C91670">
        <w:rPr>
          <w:rFonts w:ascii="Calibri" w:hAnsi="Calibri"/>
          <w:b/>
        </w:rPr>
        <w:t xml:space="preserve"> R. Guggenheim</w:t>
      </w:r>
      <w:r w:rsidRPr="00C91670">
        <w:rPr>
          <w:rFonts w:ascii="Calibri" w:hAnsi="Calibri"/>
        </w:rPr>
        <w:t xml:space="preserve"> e </w:t>
      </w:r>
      <w:r w:rsidRPr="00C91670">
        <w:rPr>
          <w:rFonts w:ascii="Calibri" w:hAnsi="Calibri"/>
          <w:b/>
        </w:rPr>
        <w:t>Museu de Arte Moderna</w:t>
      </w:r>
      <w:r w:rsidRPr="00C91670">
        <w:rPr>
          <w:rFonts w:ascii="Calibri" w:hAnsi="Calibri"/>
        </w:rPr>
        <w:t xml:space="preserve"> de Nova York; </w:t>
      </w:r>
      <w:r w:rsidRPr="00C91670">
        <w:rPr>
          <w:rFonts w:ascii="Calibri" w:hAnsi="Calibri"/>
          <w:b/>
        </w:rPr>
        <w:t>Centre Georges Pompidou</w:t>
      </w:r>
      <w:r w:rsidRPr="00C91670">
        <w:rPr>
          <w:rFonts w:ascii="Calibri" w:hAnsi="Calibri"/>
        </w:rPr>
        <w:t xml:space="preserve">, Paris; </w:t>
      </w:r>
      <w:proofErr w:type="spellStart"/>
      <w:r w:rsidRPr="00C91670">
        <w:rPr>
          <w:rFonts w:ascii="Calibri" w:hAnsi="Calibri"/>
          <w:b/>
        </w:rPr>
        <w:t>Fondation</w:t>
      </w:r>
      <w:proofErr w:type="spellEnd"/>
      <w:r w:rsidRPr="00C91670">
        <w:rPr>
          <w:rFonts w:ascii="Calibri" w:hAnsi="Calibri"/>
          <w:b/>
        </w:rPr>
        <w:t xml:space="preserve"> Louis Vuitton</w:t>
      </w:r>
      <w:r w:rsidRPr="00C91670">
        <w:rPr>
          <w:rFonts w:ascii="Calibri" w:hAnsi="Calibri"/>
        </w:rPr>
        <w:t xml:space="preserve">, Paris; </w:t>
      </w:r>
      <w:r w:rsidRPr="00C91670">
        <w:rPr>
          <w:rFonts w:ascii="Calibri" w:hAnsi="Calibri"/>
          <w:b/>
        </w:rPr>
        <w:t>Prada Foundation</w:t>
      </w:r>
      <w:r w:rsidRPr="00C91670">
        <w:rPr>
          <w:rFonts w:ascii="Calibri" w:hAnsi="Calibri"/>
        </w:rPr>
        <w:t xml:space="preserve">, Milão; </w:t>
      </w:r>
      <w:r w:rsidRPr="00C91670">
        <w:rPr>
          <w:rFonts w:ascii="Calibri" w:hAnsi="Calibri"/>
          <w:b/>
        </w:rPr>
        <w:t xml:space="preserve">Los Angeles </w:t>
      </w:r>
      <w:proofErr w:type="spellStart"/>
      <w:r w:rsidRPr="00C91670">
        <w:rPr>
          <w:rFonts w:ascii="Calibri" w:hAnsi="Calibri"/>
          <w:b/>
        </w:rPr>
        <w:t>County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Museum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of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Art</w:t>
      </w:r>
      <w:proofErr w:type="spellEnd"/>
      <w:r w:rsidRPr="00C91670">
        <w:rPr>
          <w:rFonts w:ascii="Calibri" w:hAnsi="Calibri"/>
        </w:rPr>
        <w:t xml:space="preserve">, Los Angeles; </w:t>
      </w:r>
      <w:r w:rsidRPr="00C91670">
        <w:rPr>
          <w:rFonts w:ascii="Calibri" w:hAnsi="Calibri"/>
          <w:b/>
        </w:rPr>
        <w:t>Museu de Arte Contemporânea</w:t>
      </w:r>
      <w:r w:rsidRPr="00C91670">
        <w:rPr>
          <w:rFonts w:ascii="Calibri" w:hAnsi="Calibri"/>
        </w:rPr>
        <w:t xml:space="preserve">, Chicago; </w:t>
      </w:r>
      <w:r w:rsidRPr="00C91670">
        <w:rPr>
          <w:rFonts w:ascii="Calibri" w:hAnsi="Calibri"/>
          <w:b/>
        </w:rPr>
        <w:t>Museu de Israel</w:t>
      </w:r>
      <w:r w:rsidRPr="00C91670">
        <w:rPr>
          <w:rFonts w:ascii="Calibri" w:hAnsi="Calibri"/>
        </w:rPr>
        <w:t xml:space="preserve">, em Jerusalém; e </w:t>
      </w:r>
      <w:proofErr w:type="spellStart"/>
      <w:r w:rsidRPr="00C91670">
        <w:rPr>
          <w:rFonts w:ascii="Calibri" w:hAnsi="Calibri"/>
          <w:b/>
        </w:rPr>
        <w:t>Pinchuk</w:t>
      </w:r>
      <w:proofErr w:type="spellEnd"/>
      <w:r w:rsidRPr="00C91670">
        <w:rPr>
          <w:rFonts w:ascii="Calibri" w:hAnsi="Calibri"/>
          <w:b/>
        </w:rPr>
        <w:t xml:space="preserve"> </w:t>
      </w:r>
      <w:proofErr w:type="spellStart"/>
      <w:r w:rsidRPr="00C91670">
        <w:rPr>
          <w:rFonts w:ascii="Calibri" w:hAnsi="Calibri"/>
          <w:b/>
        </w:rPr>
        <w:t>Arts</w:t>
      </w:r>
      <w:proofErr w:type="spellEnd"/>
      <w:r w:rsidRPr="00C91670">
        <w:rPr>
          <w:rFonts w:ascii="Calibri" w:hAnsi="Calibri"/>
          <w:b/>
        </w:rPr>
        <w:t xml:space="preserve"> Centre</w:t>
      </w:r>
      <w:r w:rsidRPr="00C91670">
        <w:rPr>
          <w:rFonts w:ascii="Calibri" w:hAnsi="Calibri"/>
        </w:rPr>
        <w:t>, Kiev.</w:t>
      </w:r>
    </w:p>
    <w:p w14:paraId="28531181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</w:p>
    <w:p w14:paraId="15D34959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  <w:r w:rsidRPr="00C91670">
        <w:rPr>
          <w:rFonts w:ascii="Calibri" w:hAnsi="Calibri"/>
        </w:rPr>
        <w:t xml:space="preserve">Ela também participou das principais bienais ao redor do mundo, como Veneza, Istambul, Sydney, Xangai, São Paulo e Cingapura. Em 2013, como parte de uma parceria entre o </w:t>
      </w:r>
      <w:r w:rsidRPr="00C91670">
        <w:rPr>
          <w:rFonts w:ascii="Calibri" w:hAnsi="Calibri"/>
          <w:b/>
        </w:rPr>
        <w:t xml:space="preserve">Teatro La </w:t>
      </w:r>
      <w:proofErr w:type="spellStart"/>
      <w:r w:rsidRPr="00C91670">
        <w:rPr>
          <w:rFonts w:ascii="Calibri" w:hAnsi="Calibri"/>
          <w:b/>
        </w:rPr>
        <w:t>Fenice</w:t>
      </w:r>
      <w:proofErr w:type="spellEnd"/>
      <w:r w:rsidRPr="00C91670">
        <w:rPr>
          <w:rFonts w:ascii="Calibri" w:hAnsi="Calibri"/>
        </w:rPr>
        <w:t xml:space="preserve">, em Veneza, e </w:t>
      </w:r>
      <w:r w:rsidRPr="00C91670">
        <w:rPr>
          <w:rFonts w:ascii="Calibri" w:hAnsi="Calibri"/>
          <w:b/>
        </w:rPr>
        <w:t>Bienal de Veneza</w:t>
      </w:r>
      <w:r w:rsidRPr="00C91670">
        <w:rPr>
          <w:rFonts w:ascii="Calibri" w:hAnsi="Calibri"/>
        </w:rPr>
        <w:t xml:space="preserve">, </w:t>
      </w:r>
      <w:r w:rsidRPr="00C91670">
        <w:rPr>
          <w:rFonts w:ascii="Calibri" w:hAnsi="Calibri"/>
          <w:b/>
        </w:rPr>
        <w:t>Mori</w:t>
      </w:r>
      <w:r w:rsidRPr="00C91670">
        <w:rPr>
          <w:rFonts w:ascii="Calibri" w:hAnsi="Calibri"/>
        </w:rPr>
        <w:t xml:space="preserve"> foi convidada para desenhar os figurinos e cenários para uma produção da ópera </w:t>
      </w:r>
      <w:r w:rsidRPr="00C91670">
        <w:rPr>
          <w:rFonts w:ascii="Calibri" w:hAnsi="Calibri"/>
          <w:b/>
          <w:i/>
        </w:rPr>
        <w:t xml:space="preserve">Madame </w:t>
      </w:r>
      <w:proofErr w:type="spellStart"/>
      <w:r w:rsidRPr="00C91670">
        <w:rPr>
          <w:rFonts w:ascii="Calibri" w:hAnsi="Calibri"/>
          <w:b/>
          <w:i/>
        </w:rPr>
        <w:t>Butterfly</w:t>
      </w:r>
      <w:proofErr w:type="spellEnd"/>
      <w:r w:rsidRPr="00C91670">
        <w:rPr>
          <w:rFonts w:ascii="Calibri" w:hAnsi="Calibri"/>
        </w:rPr>
        <w:t>.</w:t>
      </w:r>
    </w:p>
    <w:p w14:paraId="65B199BF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</w:p>
    <w:p w14:paraId="696419FD" w14:textId="77777777" w:rsidR="005A5D46" w:rsidRPr="00C91670" w:rsidRDefault="005A5D46" w:rsidP="005A5D46">
      <w:pPr>
        <w:spacing w:after="0" w:line="240" w:lineRule="auto"/>
        <w:jc w:val="both"/>
        <w:rPr>
          <w:rFonts w:ascii="Calibri" w:hAnsi="Calibri"/>
        </w:rPr>
      </w:pPr>
      <w:proofErr w:type="spellStart"/>
      <w:r w:rsidRPr="00C91670">
        <w:rPr>
          <w:rFonts w:ascii="Calibri" w:hAnsi="Calibri"/>
          <w:b/>
        </w:rPr>
        <w:t>Mariko</w:t>
      </w:r>
      <w:proofErr w:type="spellEnd"/>
      <w:r w:rsidRPr="00C91670">
        <w:rPr>
          <w:rFonts w:ascii="Calibri" w:hAnsi="Calibri"/>
          <w:b/>
        </w:rPr>
        <w:t xml:space="preserve"> Mori</w:t>
      </w:r>
      <w:r w:rsidRPr="00C91670">
        <w:rPr>
          <w:rFonts w:ascii="Calibri" w:hAnsi="Calibri"/>
        </w:rPr>
        <w:t xml:space="preserve"> criou a </w:t>
      </w:r>
      <w:proofErr w:type="spellStart"/>
      <w:r w:rsidRPr="00C91670">
        <w:rPr>
          <w:rFonts w:ascii="Calibri" w:hAnsi="Calibri"/>
          <w:b/>
        </w:rPr>
        <w:t>Faou</w:t>
      </w:r>
      <w:proofErr w:type="spellEnd"/>
      <w:r w:rsidRPr="00C91670">
        <w:rPr>
          <w:rFonts w:ascii="Calibri" w:hAnsi="Calibri"/>
          <w:b/>
        </w:rPr>
        <w:t xml:space="preserve"> Foundation</w:t>
      </w:r>
      <w:r w:rsidRPr="00C91670">
        <w:rPr>
          <w:rFonts w:ascii="Calibri" w:hAnsi="Calibri"/>
        </w:rPr>
        <w:t xml:space="preserve"> em 2011. É representada por </w:t>
      </w:r>
      <w:r w:rsidRPr="00C91670">
        <w:rPr>
          <w:rFonts w:ascii="Calibri" w:hAnsi="Calibri"/>
          <w:b/>
        </w:rPr>
        <w:t>Sean Kelly</w:t>
      </w:r>
      <w:r w:rsidRPr="00C91670">
        <w:rPr>
          <w:rFonts w:ascii="Calibri" w:hAnsi="Calibri"/>
        </w:rPr>
        <w:t xml:space="preserve">, em Nova York, e pela </w:t>
      </w:r>
      <w:r w:rsidRPr="00C91670">
        <w:rPr>
          <w:rFonts w:ascii="Calibri" w:hAnsi="Calibri"/>
          <w:b/>
        </w:rPr>
        <w:t xml:space="preserve">SCAI </w:t>
      </w:r>
      <w:proofErr w:type="spellStart"/>
      <w:r w:rsidRPr="00C91670">
        <w:rPr>
          <w:rFonts w:ascii="Calibri" w:hAnsi="Calibri"/>
          <w:b/>
        </w:rPr>
        <w:t>Bathhouse</w:t>
      </w:r>
      <w:proofErr w:type="spellEnd"/>
      <w:r w:rsidRPr="00C91670">
        <w:rPr>
          <w:rFonts w:ascii="Calibri" w:hAnsi="Calibri"/>
        </w:rPr>
        <w:t>, em Tóquio.</w:t>
      </w:r>
    </w:p>
    <w:p w14:paraId="252ECAF9" w14:textId="77777777" w:rsidR="00C91670" w:rsidRPr="00C91670" w:rsidRDefault="00C91670" w:rsidP="00C91670">
      <w:pPr>
        <w:spacing w:after="0" w:line="240" w:lineRule="auto"/>
        <w:jc w:val="both"/>
        <w:rPr>
          <w:rFonts w:ascii="Calibri" w:hAnsi="Calibri" w:cs="Helvetica Neue"/>
        </w:rPr>
      </w:pPr>
    </w:p>
    <w:p w14:paraId="0F2D73CD" w14:textId="77777777" w:rsidR="00C91670" w:rsidRPr="00C91670" w:rsidRDefault="00C91670" w:rsidP="00C91670">
      <w:pPr>
        <w:spacing w:after="0" w:line="240" w:lineRule="auto"/>
        <w:jc w:val="both"/>
        <w:rPr>
          <w:rFonts w:ascii="Calibri" w:hAnsi="Calibri" w:cs="Helvetica Neue"/>
          <w:b/>
          <w:i/>
        </w:rPr>
      </w:pPr>
      <w:r w:rsidRPr="00C91670">
        <w:rPr>
          <w:rFonts w:ascii="Calibri" w:hAnsi="Calibri" w:cs="Helvetica Neue"/>
          <w:b/>
          <w:i/>
        </w:rPr>
        <w:t>FAOU FOUNDATION</w:t>
      </w:r>
    </w:p>
    <w:p w14:paraId="5DC03292" w14:textId="77777777" w:rsidR="00C91670" w:rsidRPr="00C91670" w:rsidRDefault="00C91670" w:rsidP="00C91670">
      <w:pPr>
        <w:spacing w:after="0" w:line="240" w:lineRule="auto"/>
        <w:jc w:val="both"/>
        <w:rPr>
          <w:rFonts w:ascii="Calibri" w:hAnsi="Calibri" w:cs="Helvetica Neue"/>
        </w:rPr>
      </w:pPr>
    </w:p>
    <w:p w14:paraId="31610699" w14:textId="77777777" w:rsidR="00C91670" w:rsidRPr="00C91670" w:rsidRDefault="00C91670" w:rsidP="00C91670">
      <w:pPr>
        <w:spacing w:after="0" w:line="240" w:lineRule="auto"/>
        <w:jc w:val="both"/>
        <w:rPr>
          <w:rFonts w:ascii="Calibri" w:hAnsi="Calibri" w:cs="Helvetica Neue"/>
        </w:rPr>
      </w:pPr>
      <w:r w:rsidRPr="00C91670">
        <w:rPr>
          <w:rFonts w:ascii="Calibri" w:hAnsi="Calibri" w:cs="Helvetica Neue"/>
        </w:rPr>
        <w:t xml:space="preserve">A </w:t>
      </w:r>
      <w:proofErr w:type="spellStart"/>
      <w:r w:rsidRPr="00C91670">
        <w:rPr>
          <w:rFonts w:ascii="Calibri" w:hAnsi="Calibri" w:cs="Helvetica Neue"/>
          <w:b/>
        </w:rPr>
        <w:t>Faou</w:t>
      </w:r>
      <w:proofErr w:type="spellEnd"/>
      <w:r w:rsidRPr="00C91670">
        <w:rPr>
          <w:rFonts w:ascii="Calibri" w:hAnsi="Calibri" w:cs="Helvetica Neue"/>
          <w:b/>
        </w:rPr>
        <w:t xml:space="preserve"> Foundation</w:t>
      </w:r>
      <w:r w:rsidRPr="00C91670">
        <w:rPr>
          <w:rFonts w:ascii="Calibri" w:hAnsi="Calibri" w:cs="Helvetica Neue"/>
        </w:rPr>
        <w:t xml:space="preserve"> é uma organização sem fins lucrativos criada em 2010 pela artista </w:t>
      </w:r>
      <w:proofErr w:type="spellStart"/>
      <w:r w:rsidRPr="00C91670">
        <w:rPr>
          <w:rFonts w:ascii="Calibri" w:hAnsi="Calibri" w:cs="Helvetica Neue"/>
          <w:b/>
        </w:rPr>
        <w:t>Mariko</w:t>
      </w:r>
      <w:proofErr w:type="spellEnd"/>
      <w:r w:rsidRPr="00C91670">
        <w:rPr>
          <w:rFonts w:ascii="Calibri" w:hAnsi="Calibri" w:cs="Helvetica Neue"/>
          <w:b/>
        </w:rPr>
        <w:t xml:space="preserve"> Mori</w:t>
      </w:r>
      <w:r w:rsidRPr="00C91670">
        <w:rPr>
          <w:rFonts w:ascii="Calibri" w:hAnsi="Calibri" w:cs="Helvetica Neue"/>
        </w:rPr>
        <w:t xml:space="preserve"> para presentear instalações de arte monumentais como forma de promover a consciência ambiental através do mundo, ao instalar obras </w:t>
      </w:r>
      <w:r w:rsidRPr="00C91670">
        <w:rPr>
          <w:rFonts w:ascii="Calibri" w:hAnsi="Calibri" w:cs="Helvetica Neue"/>
          <w:i/>
        </w:rPr>
        <w:t>site-</w:t>
      </w:r>
      <w:proofErr w:type="spellStart"/>
      <w:r w:rsidRPr="00C91670">
        <w:rPr>
          <w:rFonts w:ascii="Calibri" w:hAnsi="Calibri" w:cs="Helvetica Neue"/>
          <w:i/>
        </w:rPr>
        <w:t>especific</w:t>
      </w:r>
      <w:proofErr w:type="spellEnd"/>
      <w:r w:rsidRPr="00C91670">
        <w:rPr>
          <w:rFonts w:ascii="Calibri" w:hAnsi="Calibri" w:cs="Helvetica Neue"/>
        </w:rPr>
        <w:t xml:space="preserve"> em espaços ecológicos únicos, em cada um dos seis continentes habitados. Cada trabalho se torna um emblema de sensibilização, educação e gratidão para proteger a diversidade de ecossistemas do planeta e recursos naturais. O </w:t>
      </w:r>
      <w:proofErr w:type="spellStart"/>
      <w:r w:rsidRPr="00C91670">
        <w:rPr>
          <w:rFonts w:ascii="Calibri" w:hAnsi="Calibri" w:cs="Helvetica Neue"/>
        </w:rPr>
        <w:t>ethos</w:t>
      </w:r>
      <w:proofErr w:type="spellEnd"/>
      <w:r w:rsidRPr="00C91670">
        <w:rPr>
          <w:rFonts w:ascii="Calibri" w:hAnsi="Calibri" w:cs="Helvetica Neue"/>
        </w:rPr>
        <w:t xml:space="preserve"> que a </w:t>
      </w:r>
      <w:proofErr w:type="spellStart"/>
      <w:r w:rsidRPr="00C91670">
        <w:rPr>
          <w:rFonts w:ascii="Calibri" w:hAnsi="Calibri" w:cs="Helvetica Neue"/>
          <w:b/>
        </w:rPr>
        <w:t>Faou</w:t>
      </w:r>
      <w:proofErr w:type="spellEnd"/>
      <w:r w:rsidRPr="00C91670">
        <w:rPr>
          <w:rFonts w:ascii="Calibri" w:hAnsi="Calibri" w:cs="Helvetica Neue"/>
        </w:rPr>
        <w:t xml:space="preserve"> deseja inspirar é “Cada um com a Natureza”. </w:t>
      </w:r>
    </w:p>
    <w:p w14:paraId="7246E336" w14:textId="77777777" w:rsidR="00C91670" w:rsidRPr="00C91670" w:rsidRDefault="00C91670" w:rsidP="00C91670">
      <w:pPr>
        <w:spacing w:after="0" w:line="240" w:lineRule="auto"/>
        <w:jc w:val="both"/>
        <w:rPr>
          <w:rFonts w:ascii="Calibri" w:hAnsi="Calibri" w:cs="Helvetica Neue"/>
        </w:rPr>
      </w:pPr>
      <w:r w:rsidRPr="00C91670">
        <w:rPr>
          <w:rFonts w:ascii="Calibri" w:hAnsi="Calibri" w:cs="Helvetica Neue"/>
        </w:rPr>
        <w:t>http://faoufoundation.org/</w:t>
      </w:r>
    </w:p>
    <w:p w14:paraId="574ED6F7" w14:textId="77777777" w:rsidR="00C561C7" w:rsidRDefault="00C561C7" w:rsidP="00C91670">
      <w:pPr>
        <w:shd w:val="clear" w:color="auto" w:fill="FFFFFF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12AFC98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79293320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INFORMAÇÕES PARA A IMPRENSA:</w:t>
      </w:r>
    </w:p>
    <w:p w14:paraId="3C9B3FA5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 </w:t>
      </w:r>
    </w:p>
    <w:p w14:paraId="2AE581DF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CANIVELLO COMUNICAÇÃO</w:t>
      </w:r>
    </w:p>
    <w:p w14:paraId="41B41530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 xml:space="preserve">Leila </w:t>
      </w:r>
      <w:proofErr w:type="spellStart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Grimming</w:t>
      </w:r>
      <w:proofErr w:type="spellEnd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 xml:space="preserve"> – </w:t>
      </w:r>
      <w:r w:rsidRPr="00C91670">
        <w:fldChar w:fldCharType="begin"/>
      </w:r>
      <w:r w:rsidRPr="00C91670">
        <w:instrText xml:space="preserve"> HYPERLINK "mailto:leila.grimming@canivello.com.br" \t "_blank" </w:instrText>
      </w:r>
      <w:r w:rsidRPr="00C91670">
        <w:fldChar w:fldCharType="separate"/>
      </w:r>
      <w:r w:rsidRPr="00C91670">
        <w:rPr>
          <w:rFonts w:ascii="Calibri" w:eastAsia="Times New Roman" w:hAnsi="Calibri" w:cs="Segoe UI"/>
          <w:b/>
          <w:bCs/>
          <w:sz w:val="20"/>
          <w:szCs w:val="20"/>
          <w:u w:val="single"/>
          <w:lang w:eastAsia="pt-BR"/>
        </w:rPr>
        <w:t>leila.grimming@canivello.com.br</w:t>
      </w:r>
      <w:r w:rsidRPr="00C91670">
        <w:rPr>
          <w:rFonts w:ascii="Calibri" w:eastAsia="Times New Roman" w:hAnsi="Calibri" w:cs="Segoe UI"/>
          <w:b/>
          <w:bCs/>
          <w:sz w:val="20"/>
          <w:szCs w:val="20"/>
          <w:u w:val="single"/>
          <w:lang w:eastAsia="pt-BR"/>
        </w:rPr>
        <w:fldChar w:fldCharType="end"/>
      </w:r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 xml:space="preserve"> / </w:t>
      </w:r>
      <w:proofErr w:type="spellStart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cel</w:t>
      </w:r>
      <w:proofErr w:type="spellEnd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 xml:space="preserve"> (21) 98112.3390</w:t>
      </w:r>
    </w:p>
    <w:p w14:paraId="206B2B85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bookmarkStart w:id="0" w:name="_GoBack"/>
      <w:bookmarkEnd w:id="0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Mario Canivello – </w:t>
      </w:r>
      <w:r w:rsidRPr="00C91670">
        <w:fldChar w:fldCharType="begin"/>
      </w:r>
      <w:r w:rsidRPr="00C91670">
        <w:instrText xml:space="preserve"> HYPERLINK "mailto:mario@canivello.com.br" \t "_blank" </w:instrText>
      </w:r>
      <w:r w:rsidRPr="00C91670">
        <w:fldChar w:fldCharType="separate"/>
      </w:r>
      <w:r w:rsidRPr="00C91670">
        <w:rPr>
          <w:rFonts w:ascii="Calibri" w:eastAsia="Times New Roman" w:hAnsi="Calibri" w:cs="Segoe UI"/>
          <w:b/>
          <w:bCs/>
          <w:sz w:val="20"/>
          <w:szCs w:val="20"/>
          <w:u w:val="single"/>
          <w:lang w:eastAsia="pt-BR"/>
        </w:rPr>
        <w:t>mario@canivello.com.br</w:t>
      </w:r>
      <w:r w:rsidRPr="00C91670">
        <w:rPr>
          <w:rFonts w:ascii="Calibri" w:eastAsia="Times New Roman" w:hAnsi="Calibri" w:cs="Segoe UI"/>
          <w:b/>
          <w:bCs/>
          <w:sz w:val="20"/>
          <w:szCs w:val="20"/>
          <w:u w:val="single"/>
          <w:lang w:eastAsia="pt-BR"/>
        </w:rPr>
        <w:fldChar w:fldCharType="end"/>
      </w:r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 xml:space="preserve"> / </w:t>
      </w:r>
      <w:proofErr w:type="spellStart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>cel</w:t>
      </w:r>
      <w:proofErr w:type="spellEnd"/>
      <w:r w:rsidRPr="00C91670">
        <w:rPr>
          <w:rFonts w:ascii="Calibri" w:eastAsia="Times New Roman" w:hAnsi="Calibri" w:cs="Segoe UI"/>
          <w:b/>
          <w:bCs/>
          <w:sz w:val="20"/>
          <w:szCs w:val="20"/>
          <w:lang w:eastAsia="pt-BR"/>
        </w:rPr>
        <w:t xml:space="preserve"> (21) 99972.6572</w:t>
      </w:r>
    </w:p>
    <w:p w14:paraId="4A714297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76147A50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b/>
          <w:bCs/>
          <w:lang w:eastAsia="pt-BR"/>
        </w:rPr>
        <w:t>SUTTON PR</w:t>
      </w:r>
    </w:p>
    <w:p w14:paraId="0AA538A4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Concetta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Duncan,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Assistant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Vice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President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, , 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Tel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>: +1 212-202-3402,</w:t>
      </w:r>
    </w:p>
    <w:p w14:paraId="7F7A9C81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fldChar w:fldCharType="begin"/>
      </w:r>
      <w:r w:rsidRPr="00C91670">
        <w:instrText xml:space="preserve"> HYPERLINK "mailto:concetta@suttonpr.com" \t "_blank" </w:instrText>
      </w:r>
      <w:r w:rsidRPr="00C91670">
        <w:fldChar w:fldCharType="separate"/>
      </w:r>
      <w:r w:rsidRPr="00C91670">
        <w:rPr>
          <w:rFonts w:ascii="Calibri" w:eastAsia="Times New Roman" w:hAnsi="Calibri" w:cs="Segoe UI"/>
          <w:b/>
          <w:bCs/>
          <w:u w:val="single"/>
          <w:lang w:eastAsia="pt-BR"/>
        </w:rPr>
        <w:t>concetta@suttonpr.com</w:t>
      </w:r>
      <w:r w:rsidRPr="00C91670">
        <w:rPr>
          <w:rFonts w:ascii="Calibri" w:eastAsia="Times New Roman" w:hAnsi="Calibri" w:cs="Segoe UI"/>
          <w:b/>
          <w:bCs/>
          <w:u w:val="single"/>
          <w:lang w:eastAsia="pt-BR"/>
        </w:rPr>
        <w:fldChar w:fldCharType="end"/>
      </w:r>
      <w:r w:rsidRPr="00C91670">
        <w:rPr>
          <w:rFonts w:ascii="Calibri" w:eastAsia="Times New Roman" w:hAnsi="Calibri" w:cs="Segoe UI"/>
          <w:b/>
          <w:bCs/>
          <w:lang w:eastAsia="pt-BR"/>
        </w:rPr>
        <w:t>.</w:t>
      </w:r>
    </w:p>
    <w:p w14:paraId="1DD2F228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 w:rsidRPr="00C91670">
        <w:rPr>
          <w:rFonts w:ascii="Calibri" w:eastAsia="Times New Roman" w:hAnsi="Calibri" w:cs="Segoe UI"/>
          <w:lang w:eastAsia="pt-BR"/>
        </w:rPr>
        <w:t> </w:t>
      </w:r>
    </w:p>
    <w:p w14:paraId="40A0B495" w14:textId="77777777" w:rsidR="00C561C7" w:rsidRPr="00C91670" w:rsidRDefault="00C561C7" w:rsidP="00C561C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proofErr w:type="spellStart"/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Tags</w:t>
      </w:r>
      <w:proofErr w:type="spellEnd"/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: @</w:t>
      </w:r>
      <w:proofErr w:type="spellStart"/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FAOUFoundation</w:t>
      </w:r>
      <w:proofErr w:type="spellEnd"/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 </w:t>
      </w:r>
      <w:r w:rsidRPr="00C91670">
        <w:fldChar w:fldCharType="begin"/>
      </w:r>
      <w:r w:rsidRPr="00C91670">
        <w:instrText xml:space="preserve"> HYPERLINK "https://www.instagram.com/MarikoMori/" \t "_blank" </w:instrText>
      </w:r>
      <w:r w:rsidRPr="00C91670">
        <w:fldChar w:fldCharType="separate"/>
      </w:r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@</w:t>
      </w:r>
      <w:proofErr w:type="spellStart"/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MarikoMori</w:t>
      </w:r>
      <w:proofErr w:type="spellEnd"/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fldChar w:fldCharType="end"/>
      </w:r>
      <w:r w:rsidRPr="00C91670">
        <w:rPr>
          <w:rFonts w:ascii="Calibri" w:eastAsia="Times New Roman" w:hAnsi="Calibri" w:cs="Segoe UI"/>
          <w:b/>
          <w:bCs/>
          <w:bdr w:val="none" w:sz="0" w:space="0" w:color="auto" w:frame="1"/>
          <w:shd w:val="clear" w:color="auto" w:fill="FAFAFA"/>
          <w:lang w:eastAsia="pt-BR"/>
        </w:rPr>
        <w:t> </w:t>
      </w:r>
      <w:r w:rsidRPr="00C91670">
        <w:rPr>
          <w:rFonts w:ascii="Calibri" w:eastAsia="Times New Roman" w:hAnsi="Calibri" w:cs="Segoe UI"/>
          <w:b/>
          <w:bCs/>
          <w:lang w:eastAsia="pt-BR"/>
        </w:rPr>
        <w:t>#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MarikoMoriRing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#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FAOUFndRing</w:t>
      </w:r>
      <w:proofErr w:type="spellEnd"/>
      <w:r w:rsidRPr="00C91670">
        <w:rPr>
          <w:rFonts w:ascii="Calibri" w:eastAsia="Times New Roman" w:hAnsi="Calibri" w:cs="Segoe UI"/>
          <w:b/>
          <w:bCs/>
          <w:lang w:eastAsia="pt-BR"/>
        </w:rPr>
        <w:t xml:space="preserve"> #</w:t>
      </w:r>
      <w:proofErr w:type="spellStart"/>
      <w:r w:rsidRPr="00C91670">
        <w:rPr>
          <w:rFonts w:ascii="Calibri" w:eastAsia="Times New Roman" w:hAnsi="Calibri" w:cs="Segoe UI"/>
          <w:b/>
          <w:bCs/>
          <w:lang w:eastAsia="pt-BR"/>
        </w:rPr>
        <w:t>WeAreOneness</w:t>
      </w:r>
      <w:proofErr w:type="spellEnd"/>
    </w:p>
    <w:p w14:paraId="703C9FFA" w14:textId="77777777" w:rsidR="00C561C7" w:rsidRDefault="00C561C7" w:rsidP="00C561C7">
      <w:pPr>
        <w:shd w:val="clear" w:color="auto" w:fill="FFFFFF"/>
        <w:spacing w:after="0" w:line="240" w:lineRule="auto"/>
        <w:rPr>
          <w:rFonts w:ascii="Calibri" w:eastAsia="Times New Roman" w:hAnsi="Calibri" w:cs="Segoe UI"/>
          <w:sz w:val="24"/>
          <w:szCs w:val="24"/>
          <w:lang w:eastAsia="pt-BR"/>
        </w:rPr>
      </w:pPr>
    </w:p>
    <w:p w14:paraId="4CC8902F" w14:textId="77777777" w:rsidR="00D035EB" w:rsidRPr="00C91670" w:rsidRDefault="00D035EB" w:rsidP="00C561C7">
      <w:pPr>
        <w:shd w:val="clear" w:color="auto" w:fill="FFFFFF"/>
        <w:spacing w:after="0" w:line="240" w:lineRule="auto"/>
        <w:rPr>
          <w:rFonts w:ascii="Calibri" w:eastAsia="Times New Roman" w:hAnsi="Calibri" w:cs="Segoe UI"/>
          <w:sz w:val="24"/>
          <w:szCs w:val="24"/>
          <w:lang w:eastAsia="pt-BR"/>
        </w:rPr>
      </w:pPr>
    </w:p>
    <w:p w14:paraId="60D23094" w14:textId="71650D9F" w:rsidR="00C561C7" w:rsidRDefault="00D035EB" w:rsidP="00C561C7">
      <w:pPr>
        <w:spacing w:after="0" w:line="240" w:lineRule="auto"/>
        <w:jc w:val="both"/>
        <w:rPr>
          <w:rFonts w:ascii="Calibri" w:hAnsi="Calibri" w:cs="Helvetica Neue"/>
        </w:rPr>
      </w:pPr>
      <w:r>
        <w:rPr>
          <w:rFonts w:ascii="Calibri" w:hAnsi="Calibri" w:cs="Calibri"/>
          <w:noProof/>
          <w:sz w:val="26"/>
          <w:szCs w:val="26"/>
          <w:lang w:val="en-US"/>
        </w:rPr>
        <w:drawing>
          <wp:inline distT="0" distB="0" distL="0" distR="0" wp14:anchorId="6E7D4432" wp14:editId="56AE2241">
            <wp:extent cx="1369695" cy="527903"/>
            <wp:effectExtent l="0" t="0" r="1905" b="571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255" cy="52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B114" w14:textId="6C532496" w:rsidR="00C561C7" w:rsidRDefault="00C561C7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</w:p>
    <w:p w14:paraId="4896A1BE" w14:textId="77777777" w:rsidR="00AF4C63" w:rsidRDefault="00AF4C63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</w:p>
    <w:p w14:paraId="55C7C55F" w14:textId="34435602" w:rsidR="00AF4C63" w:rsidRPr="00C91670" w:rsidRDefault="00AF4C63" w:rsidP="00C916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Segoe UI"/>
          <w:sz w:val="24"/>
          <w:szCs w:val="24"/>
          <w:lang w:eastAsia="pt-BR"/>
        </w:rPr>
      </w:pPr>
      <w:r>
        <w:rPr>
          <w:rFonts w:ascii="Calibri" w:eastAsia="Times New Roman" w:hAnsi="Calibri" w:cs="Segoe UI"/>
          <w:sz w:val="24"/>
          <w:szCs w:val="24"/>
          <w:lang w:eastAsia="pt-BR"/>
        </w:rPr>
        <w:t xml:space="preserve">OBSERVAÇÃO: </w:t>
      </w:r>
      <w:r w:rsidR="000970BD">
        <w:rPr>
          <w:rFonts w:ascii="Calibri" w:eastAsia="Times New Roman" w:hAnsi="Calibri" w:cs="Segoe UI"/>
          <w:sz w:val="24"/>
          <w:szCs w:val="24"/>
          <w:lang w:eastAsia="pt-BR"/>
        </w:rPr>
        <w:t xml:space="preserve"> No </w:t>
      </w:r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 xml:space="preserve">manhã do </w:t>
      </w:r>
      <w:r w:rsidR="000970BD">
        <w:rPr>
          <w:rFonts w:ascii="Calibri" w:eastAsia="Times New Roman" w:hAnsi="Calibri" w:cs="Segoe UI"/>
          <w:sz w:val="24"/>
          <w:szCs w:val="24"/>
          <w:lang w:eastAsia="pt-BR"/>
        </w:rPr>
        <w:t>dia 2</w:t>
      </w:r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 xml:space="preserve"> de agosto</w:t>
      </w:r>
      <w:r w:rsidR="000970BD">
        <w:rPr>
          <w:rFonts w:ascii="Calibri" w:eastAsia="Times New Roman" w:hAnsi="Calibri" w:cs="Segoe UI"/>
          <w:sz w:val="24"/>
          <w:szCs w:val="24"/>
          <w:lang w:eastAsia="pt-BR"/>
        </w:rPr>
        <w:t xml:space="preserve">, a produção do evento disponibilizará </w:t>
      </w:r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>para a imprensa e convidados dois</w:t>
      </w:r>
      <w:r w:rsidR="000970BD">
        <w:rPr>
          <w:rFonts w:ascii="Calibri" w:eastAsia="Times New Roman" w:hAnsi="Calibri" w:cs="Segoe UI"/>
          <w:sz w:val="24"/>
          <w:szCs w:val="24"/>
          <w:lang w:eastAsia="pt-BR"/>
        </w:rPr>
        <w:t xml:space="preserve"> ônibus saindo da Zona Sul carioca</w:t>
      </w:r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 xml:space="preserve"> (ponto de partida a ser confirmado) até o local da cerimônia, em Mangaratiba.  Os jornalistas interessados poderão se credenciar através do </w:t>
      </w:r>
      <w:proofErr w:type="spellStart"/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>email</w:t>
      </w:r>
      <w:proofErr w:type="spellEnd"/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 xml:space="preserve"> </w:t>
      </w:r>
      <w:hyperlink r:id="rId8" w:history="1">
        <w:r w:rsidR="00FE4705" w:rsidRPr="000369F5">
          <w:rPr>
            <w:rStyle w:val="Hyperlink"/>
            <w:rFonts w:ascii="Calibri" w:eastAsia="Times New Roman" w:hAnsi="Calibri" w:cs="Segoe UI"/>
            <w:sz w:val="24"/>
            <w:szCs w:val="24"/>
            <w:lang w:eastAsia="pt-BR"/>
          </w:rPr>
          <w:t>leila.grimming@canivello.com.br</w:t>
        </w:r>
      </w:hyperlink>
      <w:r w:rsidR="00FE4705">
        <w:rPr>
          <w:rFonts w:ascii="Calibri" w:eastAsia="Times New Roman" w:hAnsi="Calibri" w:cs="Segoe UI"/>
          <w:sz w:val="24"/>
          <w:szCs w:val="24"/>
          <w:lang w:eastAsia="pt-BR"/>
        </w:rPr>
        <w:t xml:space="preserve"> </w:t>
      </w:r>
    </w:p>
    <w:sectPr w:rsidR="00AF4C63" w:rsidRPr="00C9167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6107B" w14:textId="77777777" w:rsidR="000970BD" w:rsidRDefault="000970BD" w:rsidP="005A5D46">
      <w:pPr>
        <w:spacing w:after="0" w:line="240" w:lineRule="auto"/>
      </w:pPr>
      <w:r>
        <w:separator/>
      </w:r>
    </w:p>
  </w:endnote>
  <w:endnote w:type="continuationSeparator" w:id="0">
    <w:p w14:paraId="6CF14EA2" w14:textId="77777777" w:rsidR="000970BD" w:rsidRDefault="000970BD" w:rsidP="005A5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altName w:val="Arial"/>
    <w:charset w:val="00"/>
    <w:family w:val="swiss"/>
    <w:pitch w:val="variable"/>
    <w:sig w:usb0="E10022FF" w:usb1="C000E47F" w:usb2="00000029" w:usb3="00000000" w:csb0="000001D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69A46" w14:textId="77777777" w:rsidR="000970BD" w:rsidRDefault="000970BD" w:rsidP="005A5D46">
      <w:pPr>
        <w:spacing w:after="0" w:line="240" w:lineRule="auto"/>
      </w:pPr>
      <w:r>
        <w:separator/>
      </w:r>
    </w:p>
  </w:footnote>
  <w:footnote w:type="continuationSeparator" w:id="0">
    <w:p w14:paraId="0CC48F9C" w14:textId="77777777" w:rsidR="000970BD" w:rsidRDefault="000970BD" w:rsidP="005A5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E8684" w14:textId="5E9DF1D3" w:rsidR="000970BD" w:rsidRDefault="000970BD" w:rsidP="005A5D46">
    <w:pPr>
      <w:pStyle w:val="Header"/>
      <w:jc w:val="center"/>
    </w:pPr>
    <w:r>
      <w:rPr>
        <w:rFonts w:ascii="Calibri" w:hAnsi="Calibri" w:cs="Calibri"/>
        <w:noProof/>
        <w:sz w:val="26"/>
        <w:szCs w:val="26"/>
        <w:lang w:val="en-US"/>
      </w:rPr>
      <w:drawing>
        <wp:inline distT="0" distB="0" distL="0" distR="0" wp14:anchorId="174C8086" wp14:editId="5AC04DB3">
          <wp:extent cx="2061059" cy="8930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974" cy="89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>
      <w:tab/>
      <w:t xml:space="preserve"> </w:t>
    </w:r>
    <w:r w:rsidRPr="00154236">
      <w:rPr>
        <w:rFonts w:ascii="Calibri" w:hAnsi="Calibri" w:cs="Helvetica Neue"/>
        <w:noProof/>
        <w:lang w:val="en-US"/>
      </w:rPr>
      <w:drawing>
        <wp:inline distT="0" distB="0" distL="0" distR="0" wp14:anchorId="7D43D23F" wp14:editId="08627962">
          <wp:extent cx="936133" cy="793962"/>
          <wp:effectExtent l="0" t="0" r="3810" b="0"/>
          <wp:docPr id="2" name="Picture 2" descr="../Screen%20Shot%202016-04-22%20at%2012.22.47%20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Screen%20Shot%202016-04-22%20at%2012.22.47%20P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63" cy="80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1B400F" w14:textId="77777777" w:rsidR="000970BD" w:rsidRDefault="000970BD" w:rsidP="005A5D46">
    <w:pPr>
      <w:pStyle w:val="Header"/>
      <w:jc w:val="center"/>
    </w:pPr>
  </w:p>
  <w:p w14:paraId="386F930D" w14:textId="32E9B98D" w:rsidR="000970BD" w:rsidRDefault="000970BD" w:rsidP="003917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CC5"/>
    <w:rsid w:val="0001062B"/>
    <w:rsid w:val="000970BD"/>
    <w:rsid w:val="00390277"/>
    <w:rsid w:val="003917A9"/>
    <w:rsid w:val="003D5AC1"/>
    <w:rsid w:val="003F02B1"/>
    <w:rsid w:val="004A1745"/>
    <w:rsid w:val="00564DFB"/>
    <w:rsid w:val="005A5D46"/>
    <w:rsid w:val="005F0657"/>
    <w:rsid w:val="00776F1D"/>
    <w:rsid w:val="008D7D06"/>
    <w:rsid w:val="0093126E"/>
    <w:rsid w:val="00A104AB"/>
    <w:rsid w:val="00A42AD0"/>
    <w:rsid w:val="00AF4C63"/>
    <w:rsid w:val="00C36E1A"/>
    <w:rsid w:val="00C561C7"/>
    <w:rsid w:val="00C91670"/>
    <w:rsid w:val="00D035EB"/>
    <w:rsid w:val="00D56DA0"/>
    <w:rsid w:val="00DE119D"/>
    <w:rsid w:val="00F26CC5"/>
    <w:rsid w:val="00F64FCA"/>
    <w:rsid w:val="00F91BBF"/>
    <w:rsid w:val="00FC3419"/>
    <w:rsid w:val="00FE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3A97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F2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DefaultParagraphFont"/>
    <w:rsid w:val="00F26CC5"/>
  </w:style>
  <w:style w:type="character" w:styleId="Hyperlink">
    <w:name w:val="Hyperlink"/>
    <w:basedOn w:val="DefaultParagraphFont"/>
    <w:uiPriority w:val="99"/>
    <w:unhideWhenUsed/>
    <w:rsid w:val="00F26CC5"/>
    <w:rPr>
      <w:color w:val="0000FF"/>
      <w:u w:val="single"/>
    </w:rPr>
  </w:style>
  <w:style w:type="character" w:customStyle="1" w:styleId="xapple-converted-space">
    <w:name w:val="x_apple-converted-space"/>
    <w:basedOn w:val="DefaultParagraphFont"/>
    <w:rsid w:val="00F26CC5"/>
  </w:style>
  <w:style w:type="paragraph" w:styleId="NormalWeb">
    <w:name w:val="Normal (Web)"/>
    <w:basedOn w:val="Normal"/>
    <w:uiPriority w:val="99"/>
    <w:semiHidden/>
    <w:unhideWhenUsed/>
    <w:rsid w:val="00F2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5A5D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D46"/>
  </w:style>
  <w:style w:type="paragraph" w:styleId="Footer">
    <w:name w:val="footer"/>
    <w:basedOn w:val="Normal"/>
    <w:link w:val="FooterChar"/>
    <w:uiPriority w:val="99"/>
    <w:unhideWhenUsed/>
    <w:rsid w:val="005A5D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D46"/>
  </w:style>
  <w:style w:type="paragraph" w:styleId="BalloonText">
    <w:name w:val="Balloon Text"/>
    <w:basedOn w:val="Normal"/>
    <w:link w:val="BalloonTextChar"/>
    <w:uiPriority w:val="99"/>
    <w:semiHidden/>
    <w:unhideWhenUsed/>
    <w:rsid w:val="003F02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B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F2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DefaultParagraphFont"/>
    <w:rsid w:val="00F26CC5"/>
  </w:style>
  <w:style w:type="character" w:styleId="Hyperlink">
    <w:name w:val="Hyperlink"/>
    <w:basedOn w:val="DefaultParagraphFont"/>
    <w:uiPriority w:val="99"/>
    <w:unhideWhenUsed/>
    <w:rsid w:val="00F26CC5"/>
    <w:rPr>
      <w:color w:val="0000FF"/>
      <w:u w:val="single"/>
    </w:rPr>
  </w:style>
  <w:style w:type="character" w:customStyle="1" w:styleId="xapple-converted-space">
    <w:name w:val="x_apple-converted-space"/>
    <w:basedOn w:val="DefaultParagraphFont"/>
    <w:rsid w:val="00F26CC5"/>
  </w:style>
  <w:style w:type="paragraph" w:styleId="NormalWeb">
    <w:name w:val="Normal (Web)"/>
    <w:basedOn w:val="Normal"/>
    <w:uiPriority w:val="99"/>
    <w:semiHidden/>
    <w:unhideWhenUsed/>
    <w:rsid w:val="00F2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5A5D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D46"/>
  </w:style>
  <w:style w:type="paragraph" w:styleId="Footer">
    <w:name w:val="footer"/>
    <w:basedOn w:val="Normal"/>
    <w:link w:val="FooterChar"/>
    <w:uiPriority w:val="99"/>
    <w:unhideWhenUsed/>
    <w:rsid w:val="005A5D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D46"/>
  </w:style>
  <w:style w:type="paragraph" w:styleId="BalloonText">
    <w:name w:val="Balloon Text"/>
    <w:basedOn w:val="Normal"/>
    <w:link w:val="BalloonTextChar"/>
    <w:uiPriority w:val="99"/>
    <w:semiHidden/>
    <w:unhideWhenUsed/>
    <w:rsid w:val="003F02B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B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0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1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77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70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621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37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13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809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0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252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0453004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137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682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8638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2119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5001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1218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982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4966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290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60251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4446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07829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32147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30479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7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leila.grimming@canivello.com.br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1173</Words>
  <Characters>6687</Characters>
  <Application>Microsoft Macintosh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flavia.carrijo</dc:creator>
  <cp:lastModifiedBy>Mario Canivello</cp:lastModifiedBy>
  <cp:revision>9</cp:revision>
  <dcterms:created xsi:type="dcterms:W3CDTF">2016-07-20T22:03:00Z</dcterms:created>
  <dcterms:modified xsi:type="dcterms:W3CDTF">2016-07-21T21:35:00Z</dcterms:modified>
</cp:coreProperties>
</file>