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7263A" w14:textId="77777777" w:rsidR="002E586C" w:rsidRPr="00AC5D84" w:rsidRDefault="002E586C" w:rsidP="00AC5D84">
      <w:pPr>
        <w:pStyle w:val="BodyText"/>
        <w:spacing w:after="0"/>
        <w:rPr>
          <w:rFonts w:asciiTheme="majorHAnsi" w:hAnsiTheme="majorHAnsi"/>
          <w:b/>
          <w:sz w:val="22"/>
          <w:szCs w:val="22"/>
          <w:lang w:val="pt-BR"/>
        </w:rPr>
      </w:pPr>
    </w:p>
    <w:p w14:paraId="0FAAAF97" w14:textId="007BDF37" w:rsidR="00F82071" w:rsidRPr="00AC5D84" w:rsidRDefault="00F82071" w:rsidP="00F82071">
      <w:pPr>
        <w:pStyle w:val="BodyText"/>
        <w:spacing w:after="0"/>
        <w:jc w:val="center"/>
        <w:rPr>
          <w:rFonts w:asciiTheme="majorHAnsi" w:hAnsiTheme="majorHAnsi"/>
          <w:b/>
          <w:sz w:val="22"/>
          <w:szCs w:val="22"/>
          <w:lang w:val="pt-BR"/>
        </w:rPr>
      </w:pPr>
      <w:r w:rsidRPr="00AC5D84">
        <w:rPr>
          <w:rFonts w:asciiTheme="majorHAnsi" w:hAnsiTheme="majorHAnsi"/>
          <w:b/>
          <w:sz w:val="22"/>
          <w:szCs w:val="22"/>
          <w:lang w:val="pt-BR"/>
        </w:rPr>
        <w:t xml:space="preserve">WHITE CUBE SÃO PAULO </w:t>
      </w:r>
      <w:r w:rsidR="00092FB9" w:rsidRPr="00AC5D84">
        <w:rPr>
          <w:rFonts w:asciiTheme="majorHAnsi" w:hAnsiTheme="majorHAnsi"/>
          <w:b/>
          <w:sz w:val="22"/>
          <w:szCs w:val="22"/>
          <w:lang w:val="pt-BR"/>
        </w:rPr>
        <w:t>PARTICIPA DA SP ARTE</w:t>
      </w:r>
      <w:r w:rsidRPr="00AC5D84">
        <w:rPr>
          <w:rFonts w:asciiTheme="majorHAnsi" w:hAnsiTheme="majorHAnsi"/>
          <w:b/>
          <w:sz w:val="22"/>
          <w:szCs w:val="22"/>
          <w:lang w:val="pt-BR"/>
        </w:rPr>
        <w:t xml:space="preserve"> </w:t>
      </w:r>
    </w:p>
    <w:p w14:paraId="24330215" w14:textId="77777777" w:rsidR="00792F6B" w:rsidRPr="00AC5D84" w:rsidRDefault="00792F6B" w:rsidP="00F82071">
      <w:pPr>
        <w:pStyle w:val="BodyText"/>
        <w:spacing w:after="0"/>
        <w:jc w:val="center"/>
        <w:rPr>
          <w:rFonts w:asciiTheme="majorHAnsi" w:hAnsiTheme="majorHAnsi"/>
          <w:b/>
          <w:sz w:val="22"/>
          <w:szCs w:val="22"/>
          <w:lang w:val="pt-BR"/>
        </w:rPr>
      </w:pPr>
    </w:p>
    <w:p w14:paraId="6FFCA967" w14:textId="364F8B4B" w:rsidR="00792F6B" w:rsidRPr="00AC5D84" w:rsidRDefault="0075779D">
      <w:pPr>
        <w:pStyle w:val="BodyText"/>
        <w:spacing w:after="0"/>
        <w:jc w:val="center"/>
        <w:rPr>
          <w:rFonts w:asciiTheme="majorHAnsi" w:hAnsiTheme="majorHAnsi"/>
          <w:b/>
          <w:i/>
          <w:sz w:val="22"/>
          <w:szCs w:val="22"/>
          <w:lang w:val="pt-BR"/>
        </w:rPr>
      </w:pPr>
      <w:proofErr w:type="spellStart"/>
      <w:r w:rsidRPr="00AC5D84">
        <w:rPr>
          <w:rFonts w:asciiTheme="majorHAnsi" w:hAnsiTheme="majorHAnsi"/>
          <w:b/>
          <w:i/>
          <w:sz w:val="22"/>
          <w:szCs w:val="22"/>
          <w:lang w:val="pt-BR"/>
        </w:rPr>
        <w:t>Damien</w:t>
      </w:r>
      <w:proofErr w:type="spellEnd"/>
      <w:r w:rsidRPr="00AC5D84">
        <w:rPr>
          <w:rFonts w:asciiTheme="majorHAnsi" w:hAnsiTheme="majorHAnsi"/>
          <w:b/>
          <w:i/>
          <w:sz w:val="22"/>
          <w:szCs w:val="22"/>
          <w:lang w:val="pt-BR"/>
        </w:rPr>
        <w:t xml:space="preserve"> </w:t>
      </w:r>
      <w:proofErr w:type="spellStart"/>
      <w:r w:rsidRPr="00AC5D84">
        <w:rPr>
          <w:rFonts w:asciiTheme="majorHAnsi" w:hAnsiTheme="majorHAnsi"/>
          <w:b/>
          <w:i/>
          <w:sz w:val="22"/>
          <w:szCs w:val="22"/>
          <w:lang w:val="pt-BR"/>
        </w:rPr>
        <w:t>Hirst</w:t>
      </w:r>
      <w:proofErr w:type="spellEnd"/>
      <w:r w:rsidR="00792F6B" w:rsidRPr="00AC5D84">
        <w:rPr>
          <w:rFonts w:asciiTheme="majorHAnsi" w:hAnsiTheme="majorHAnsi"/>
          <w:b/>
          <w:i/>
          <w:sz w:val="22"/>
          <w:szCs w:val="22"/>
          <w:lang w:val="pt-BR"/>
        </w:rPr>
        <w:t xml:space="preserve">, Antony </w:t>
      </w:r>
      <w:proofErr w:type="spellStart"/>
      <w:r w:rsidR="00792F6B" w:rsidRPr="00AC5D84">
        <w:rPr>
          <w:rFonts w:asciiTheme="majorHAnsi" w:hAnsiTheme="majorHAnsi"/>
          <w:b/>
          <w:i/>
          <w:sz w:val="22"/>
          <w:szCs w:val="22"/>
          <w:lang w:val="pt-BR"/>
        </w:rPr>
        <w:t>Gormley</w:t>
      </w:r>
      <w:proofErr w:type="spellEnd"/>
      <w:r w:rsidR="00792F6B" w:rsidRPr="00AC5D84">
        <w:rPr>
          <w:rFonts w:asciiTheme="majorHAnsi" w:hAnsiTheme="majorHAnsi"/>
          <w:b/>
          <w:i/>
          <w:sz w:val="22"/>
          <w:szCs w:val="22"/>
          <w:lang w:val="pt-BR"/>
        </w:rPr>
        <w:t xml:space="preserve"> e Mona Hatoum </w:t>
      </w:r>
      <w:r w:rsidR="00AC5D84" w:rsidRPr="00AC5D84">
        <w:rPr>
          <w:rFonts w:asciiTheme="majorHAnsi" w:hAnsiTheme="majorHAnsi"/>
          <w:b/>
          <w:i/>
          <w:sz w:val="22"/>
          <w:szCs w:val="22"/>
          <w:lang w:val="pt-BR"/>
        </w:rPr>
        <w:t>estão</w:t>
      </w:r>
    </w:p>
    <w:p w14:paraId="6A4C4DF3" w14:textId="7B3B4B18" w:rsidR="00F82071" w:rsidRPr="00AC5D84" w:rsidRDefault="0075779D" w:rsidP="00AC5D84">
      <w:pPr>
        <w:pStyle w:val="BodyText"/>
        <w:spacing w:after="0"/>
        <w:jc w:val="center"/>
        <w:rPr>
          <w:rFonts w:asciiTheme="majorHAnsi" w:hAnsiTheme="majorHAnsi"/>
          <w:sz w:val="22"/>
          <w:szCs w:val="22"/>
          <w:lang w:val="pt-BR"/>
        </w:rPr>
      </w:pPr>
      <w:r w:rsidRPr="00AC5D84">
        <w:rPr>
          <w:rFonts w:asciiTheme="majorHAnsi" w:hAnsiTheme="majorHAnsi"/>
          <w:b/>
          <w:i/>
          <w:sz w:val="22"/>
          <w:szCs w:val="22"/>
          <w:lang w:val="pt-BR"/>
        </w:rPr>
        <w:t xml:space="preserve">entre os 55 artistas </w:t>
      </w:r>
      <w:r w:rsidR="00AC5D84" w:rsidRPr="00AC5D84">
        <w:rPr>
          <w:rFonts w:asciiTheme="majorHAnsi" w:hAnsiTheme="majorHAnsi"/>
          <w:b/>
          <w:i/>
          <w:sz w:val="22"/>
          <w:szCs w:val="22"/>
          <w:lang w:val="pt-BR"/>
        </w:rPr>
        <w:t>exibidos pela galeria na feira</w:t>
      </w:r>
      <w:r w:rsidRPr="00AC5D84">
        <w:rPr>
          <w:rFonts w:asciiTheme="majorHAnsi" w:hAnsiTheme="majorHAnsi"/>
          <w:b/>
          <w:i/>
          <w:sz w:val="22"/>
          <w:szCs w:val="22"/>
          <w:lang w:val="pt-BR"/>
        </w:rPr>
        <w:t xml:space="preserve"> </w:t>
      </w:r>
    </w:p>
    <w:p w14:paraId="0C575B51" w14:textId="2D7DD746" w:rsidR="00F82071" w:rsidRPr="00AC5D84" w:rsidRDefault="00F82071" w:rsidP="00F82071">
      <w:pPr>
        <w:pStyle w:val="BodyText"/>
        <w:spacing w:after="0"/>
        <w:jc w:val="both"/>
        <w:rPr>
          <w:rFonts w:asciiTheme="majorHAnsi" w:hAnsiTheme="majorHAnsi"/>
          <w:sz w:val="22"/>
          <w:szCs w:val="22"/>
          <w:lang w:val="pt-BR"/>
        </w:rPr>
      </w:pPr>
    </w:p>
    <w:p w14:paraId="2BA94DC6" w14:textId="22EE2443" w:rsidR="00B07CA9" w:rsidRPr="00AC5D84" w:rsidRDefault="00092FB9" w:rsidP="00F82071">
      <w:pPr>
        <w:pStyle w:val="BodyText"/>
        <w:spacing w:after="0"/>
        <w:jc w:val="both"/>
        <w:rPr>
          <w:rFonts w:asciiTheme="majorHAnsi" w:hAnsiTheme="majorHAnsi" w:cs="Helvetica"/>
          <w:sz w:val="22"/>
          <w:szCs w:val="22"/>
          <w:lang w:val="pt-BR"/>
        </w:rPr>
      </w:pPr>
      <w:r w:rsidRPr="00AC5D84">
        <w:rPr>
          <w:rFonts w:asciiTheme="majorHAnsi" w:hAnsiTheme="majorHAnsi" w:cs="Helvetica"/>
          <w:sz w:val="22"/>
          <w:szCs w:val="22"/>
          <w:lang w:val="pt-BR"/>
        </w:rPr>
        <w:t>A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>l</w:t>
      </w:r>
      <w:r w:rsidR="00A91A39" w:rsidRPr="00AC5D84">
        <w:rPr>
          <w:rFonts w:asciiTheme="majorHAnsi" w:hAnsiTheme="majorHAnsi" w:cs="Helvetica"/>
          <w:sz w:val="22"/>
          <w:szCs w:val="22"/>
          <w:lang w:val="pt-BR"/>
        </w:rPr>
        <w:t>é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>m de inaugura</w:t>
      </w:r>
      <w:r w:rsidR="00A91A39" w:rsidRPr="00AC5D84">
        <w:rPr>
          <w:rFonts w:asciiTheme="majorHAnsi" w:hAnsiTheme="majorHAnsi" w:cs="Helvetica"/>
          <w:sz w:val="22"/>
          <w:szCs w:val="22"/>
          <w:lang w:val="pt-BR"/>
        </w:rPr>
        <w:t>r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A91A39" w:rsidRPr="00AC5D84">
        <w:rPr>
          <w:rFonts w:asciiTheme="majorHAnsi" w:hAnsiTheme="majorHAnsi" w:cs="Helvetica"/>
          <w:sz w:val="22"/>
          <w:szCs w:val="22"/>
          <w:lang w:val="pt-BR"/>
        </w:rPr>
        <w:t>amanhã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, </w:t>
      </w:r>
      <w:r w:rsidR="00837F5A" w:rsidRPr="00AC5D84">
        <w:rPr>
          <w:rFonts w:asciiTheme="majorHAnsi" w:hAnsiTheme="majorHAnsi" w:cs="Helvetica"/>
          <w:b/>
          <w:sz w:val="22"/>
          <w:szCs w:val="22"/>
          <w:lang w:val="pt-BR"/>
        </w:rPr>
        <w:t>7 de abril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>, em seu esp</w:t>
      </w:r>
      <w:r w:rsidR="00A91A39" w:rsidRPr="00AC5D84">
        <w:rPr>
          <w:rFonts w:asciiTheme="majorHAnsi" w:hAnsiTheme="majorHAnsi" w:cs="Helvetica"/>
          <w:sz w:val="22"/>
          <w:szCs w:val="22"/>
          <w:lang w:val="pt-BR"/>
        </w:rPr>
        <w:t>a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ço na </w:t>
      </w:r>
      <w:r w:rsidR="00837F5A" w:rsidRPr="00AC5D84">
        <w:rPr>
          <w:rFonts w:asciiTheme="majorHAnsi" w:hAnsiTheme="majorHAnsi" w:cs="Helvetica"/>
          <w:b/>
          <w:sz w:val="22"/>
          <w:szCs w:val="22"/>
          <w:lang w:val="pt-BR"/>
        </w:rPr>
        <w:t>Vila Mariana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, a exposição </w:t>
      </w:r>
      <w:proofErr w:type="spellStart"/>
      <w:r w:rsidR="00837F5A" w:rsidRPr="00AC5D84">
        <w:rPr>
          <w:rFonts w:asciiTheme="majorHAnsi" w:hAnsiTheme="majorHAnsi" w:cs="Helvetica"/>
          <w:b/>
          <w:i/>
          <w:sz w:val="22"/>
          <w:szCs w:val="22"/>
          <w:lang w:val="pt-BR"/>
        </w:rPr>
        <w:t>Paintings</w:t>
      </w:r>
      <w:proofErr w:type="spellEnd"/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, do artista alemão </w:t>
      </w:r>
      <w:proofErr w:type="spellStart"/>
      <w:r w:rsidR="00837F5A" w:rsidRPr="00AC5D84">
        <w:rPr>
          <w:rFonts w:asciiTheme="majorHAnsi" w:hAnsiTheme="majorHAnsi" w:cs="Helvetica"/>
          <w:b/>
          <w:sz w:val="22"/>
          <w:szCs w:val="22"/>
          <w:lang w:val="pt-BR"/>
        </w:rPr>
        <w:t>An</w:t>
      </w:r>
      <w:r w:rsidR="00A91A39" w:rsidRPr="00AC5D84">
        <w:rPr>
          <w:rFonts w:asciiTheme="majorHAnsi" w:hAnsiTheme="majorHAnsi" w:cs="Helvetica"/>
          <w:b/>
          <w:sz w:val="22"/>
          <w:szCs w:val="22"/>
          <w:lang w:val="pt-BR"/>
        </w:rPr>
        <w:t>selm</w:t>
      </w:r>
      <w:proofErr w:type="spellEnd"/>
      <w:r w:rsidR="00837F5A"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 Kiefer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 (em cartaz até o dia 20 de junho)</w:t>
      </w:r>
      <w:r w:rsidR="00A91A39" w:rsidRPr="00AC5D84">
        <w:rPr>
          <w:rFonts w:asciiTheme="majorHAnsi" w:hAnsiTheme="majorHAnsi" w:cs="Helvetica"/>
          <w:sz w:val="22"/>
          <w:szCs w:val="22"/>
          <w:lang w:val="pt-BR"/>
        </w:rPr>
        <w:t>,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 xml:space="preserve"> a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White Cube São Paulo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837F5A" w:rsidRPr="00AC5D84">
        <w:rPr>
          <w:rFonts w:asciiTheme="majorHAnsi" w:hAnsiTheme="majorHAnsi" w:cs="Helvetica"/>
          <w:sz w:val="22"/>
          <w:szCs w:val="22"/>
          <w:lang w:val="pt-BR"/>
        </w:rPr>
        <w:t>participa da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340EAE" w:rsidRPr="00AC5D84">
        <w:rPr>
          <w:rFonts w:asciiTheme="majorHAnsi" w:hAnsiTheme="majorHAnsi" w:cs="Helvetica"/>
          <w:sz w:val="22"/>
          <w:szCs w:val="22"/>
          <w:lang w:val="pt-BR"/>
        </w:rPr>
        <w:t>11</w:t>
      </w:r>
      <w:r w:rsidR="00340EAE" w:rsidRPr="00AC5D84">
        <w:rPr>
          <w:rFonts w:asciiTheme="majorHAnsi" w:hAnsiTheme="majorHAnsi"/>
          <w:sz w:val="22"/>
          <w:szCs w:val="22"/>
          <w:lang w:val="pt-BR"/>
        </w:rPr>
        <w:t>ª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edição da 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SP Arte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>, entre os dias</w:t>
      </w:r>
      <w:r w:rsidR="00340EAE"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340EAE" w:rsidRPr="00AC5D84">
        <w:rPr>
          <w:rFonts w:asciiTheme="majorHAnsi" w:hAnsiTheme="majorHAnsi" w:cs="Helvetica"/>
          <w:b/>
          <w:sz w:val="22"/>
          <w:szCs w:val="22"/>
          <w:lang w:val="pt-BR"/>
        </w:rPr>
        <w:t>9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 e </w:t>
      </w:r>
      <w:r w:rsidR="00340EAE"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12 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de abril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, no </w:t>
      </w:r>
      <w:r w:rsidR="00340EAE"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Pavilhão </w:t>
      </w:r>
      <w:proofErr w:type="spellStart"/>
      <w:r w:rsidR="00340EAE" w:rsidRPr="00AC5D84">
        <w:rPr>
          <w:rFonts w:asciiTheme="majorHAnsi" w:hAnsiTheme="majorHAnsi" w:cs="Helvetica"/>
          <w:b/>
          <w:sz w:val="22"/>
          <w:szCs w:val="22"/>
          <w:lang w:val="pt-BR"/>
        </w:rPr>
        <w:t>Ciccillo</w:t>
      </w:r>
      <w:proofErr w:type="spellEnd"/>
      <w:r w:rsidR="00340EAE"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 Matarazzo</w:t>
      </w:r>
      <w:r w:rsidR="00340EAE" w:rsidRPr="00AC5D84">
        <w:rPr>
          <w:rFonts w:asciiTheme="majorHAnsi" w:hAnsiTheme="majorHAnsi" w:cs="Helvetica"/>
          <w:sz w:val="22"/>
          <w:szCs w:val="22"/>
          <w:lang w:val="pt-BR"/>
        </w:rPr>
        <w:t xml:space="preserve"> (Pavilhão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da Bienal</w:t>
      </w:r>
      <w:r w:rsidR="00340EAE" w:rsidRPr="00AC5D84">
        <w:rPr>
          <w:rFonts w:asciiTheme="majorHAnsi" w:hAnsiTheme="majorHAnsi" w:cs="Helvetica"/>
          <w:sz w:val="22"/>
          <w:szCs w:val="22"/>
          <w:lang w:val="pt-BR"/>
        </w:rPr>
        <w:t>)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no 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Parque do Ibirapuera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>, com a apresentação de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obras de </w:t>
      </w:r>
      <w:r w:rsidR="00340EAE" w:rsidRPr="00AC5D84">
        <w:rPr>
          <w:rFonts w:asciiTheme="majorHAnsi" w:hAnsiTheme="majorHAnsi" w:cs="Helvetica"/>
          <w:sz w:val="22"/>
          <w:szCs w:val="22"/>
          <w:lang w:val="pt-BR"/>
        </w:rPr>
        <w:t>55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artistas internacionais. </w:t>
      </w:r>
      <w:r w:rsidR="0075779D" w:rsidRPr="00AC5D84">
        <w:rPr>
          <w:rFonts w:asciiTheme="majorHAnsi" w:hAnsiTheme="majorHAnsi" w:cs="Helvetica"/>
          <w:sz w:val="22"/>
          <w:szCs w:val="22"/>
          <w:lang w:val="pt-BR"/>
        </w:rPr>
        <w:t>A galeria londr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ina participou pela primeira vez da </w:t>
      </w:r>
      <w:r w:rsidR="00792F6B" w:rsidRPr="00AC5D84">
        <w:rPr>
          <w:rFonts w:asciiTheme="majorHAnsi" w:hAnsiTheme="majorHAnsi" w:cs="Helvetica"/>
          <w:b/>
          <w:sz w:val="22"/>
          <w:szCs w:val="22"/>
          <w:lang w:val="pt-BR"/>
        </w:rPr>
        <w:t>SP Arte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2E586C" w:rsidRPr="00AC5D84">
        <w:rPr>
          <w:rFonts w:asciiTheme="majorHAnsi" w:hAnsiTheme="majorHAnsi" w:cs="Helvetica"/>
          <w:sz w:val="22"/>
          <w:szCs w:val="22"/>
          <w:lang w:val="pt-BR"/>
        </w:rPr>
        <w:t xml:space="preserve">em 2012, 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meses antes de abrir sua filial brasileira, em dezembro </w:t>
      </w:r>
      <w:r w:rsidR="002E586C" w:rsidRPr="00AC5D84">
        <w:rPr>
          <w:rFonts w:asciiTheme="majorHAnsi" w:hAnsiTheme="majorHAnsi" w:cs="Helvetica"/>
          <w:sz w:val="22"/>
          <w:szCs w:val="22"/>
          <w:lang w:val="pt-BR"/>
        </w:rPr>
        <w:t>daquele ano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. Esta </w:t>
      </w:r>
      <w:r w:rsidR="002E586C" w:rsidRPr="00AC5D84">
        <w:rPr>
          <w:rFonts w:asciiTheme="majorHAnsi" w:hAnsiTheme="majorHAnsi" w:cs="Helvetica"/>
          <w:sz w:val="22"/>
          <w:szCs w:val="22"/>
          <w:lang w:val="pt-BR"/>
        </w:rPr>
        <w:t xml:space="preserve">é 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a quarta </w:t>
      </w:r>
      <w:r w:rsidR="002E586C" w:rsidRPr="00AC5D84">
        <w:rPr>
          <w:rFonts w:asciiTheme="majorHAnsi" w:hAnsiTheme="majorHAnsi" w:cs="Helvetica"/>
          <w:sz w:val="22"/>
          <w:szCs w:val="22"/>
          <w:lang w:val="pt-BR"/>
        </w:rPr>
        <w:t>vez consecutiva que marca presença no evento.</w:t>
      </w:r>
      <w:r w:rsidR="00792F6B" w:rsidRPr="00AC5D84">
        <w:rPr>
          <w:rFonts w:asciiTheme="majorHAnsi" w:hAnsiTheme="majorHAnsi" w:cs="Helvetica"/>
          <w:sz w:val="22"/>
          <w:szCs w:val="22"/>
          <w:lang w:val="pt-BR"/>
        </w:rPr>
        <w:t xml:space="preserve">. </w:t>
      </w:r>
    </w:p>
    <w:p w14:paraId="35019861" w14:textId="77777777" w:rsidR="000C6179" w:rsidRPr="00AC5D84" w:rsidRDefault="000C6179" w:rsidP="00F82071">
      <w:pPr>
        <w:pStyle w:val="BodyText"/>
        <w:spacing w:after="0"/>
        <w:jc w:val="both"/>
        <w:rPr>
          <w:rFonts w:asciiTheme="majorHAnsi" w:hAnsiTheme="majorHAnsi" w:cs="Helvetica"/>
          <w:sz w:val="22"/>
          <w:szCs w:val="22"/>
          <w:lang w:val="pt-BR"/>
        </w:rPr>
      </w:pPr>
    </w:p>
    <w:p w14:paraId="57AB3917" w14:textId="0DF6F2EA" w:rsidR="000C6179" w:rsidRPr="00AC5D84" w:rsidRDefault="00C03BB8" w:rsidP="00F82071">
      <w:pPr>
        <w:pStyle w:val="BodyText"/>
        <w:spacing w:after="0"/>
        <w:jc w:val="both"/>
        <w:rPr>
          <w:rFonts w:asciiTheme="majorHAnsi" w:hAnsiTheme="majorHAnsi" w:cs="Helvetica"/>
          <w:sz w:val="22"/>
          <w:szCs w:val="22"/>
          <w:lang w:val="pt-BR"/>
        </w:rPr>
      </w:pP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A </w:t>
      </w:r>
      <w:r w:rsidR="000C6179" w:rsidRPr="00AC5D84">
        <w:rPr>
          <w:rFonts w:asciiTheme="majorHAnsi" w:hAnsiTheme="majorHAnsi" w:cs="Helvetica"/>
          <w:sz w:val="22"/>
          <w:szCs w:val="22"/>
          <w:lang w:val="pt-BR"/>
        </w:rPr>
        <w:t xml:space="preserve">libanesa </w:t>
      </w:r>
      <w:r w:rsidR="000C6179" w:rsidRPr="00AC5D84">
        <w:rPr>
          <w:rFonts w:asciiTheme="majorHAnsi" w:hAnsiTheme="majorHAnsi" w:cs="Helvetica"/>
          <w:b/>
          <w:sz w:val="22"/>
          <w:szCs w:val="22"/>
          <w:lang w:val="pt-BR"/>
        </w:rPr>
        <w:t>Mona Hatoum</w:t>
      </w:r>
      <w:r w:rsidR="000C6179" w:rsidRPr="00AC5D84">
        <w:rPr>
          <w:rFonts w:asciiTheme="majorHAnsi" w:hAnsiTheme="majorHAnsi" w:cs="Helvetica"/>
          <w:sz w:val="22"/>
          <w:szCs w:val="22"/>
          <w:lang w:val="pt-BR"/>
        </w:rPr>
        <w:t xml:space="preserve">, 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>cujas</w:t>
      </w:r>
      <w:r w:rsidR="007B06B9" w:rsidRPr="00AC5D84">
        <w:rPr>
          <w:rFonts w:asciiTheme="majorHAnsi" w:hAnsiTheme="majorHAnsi" w:cs="Helvetica"/>
          <w:sz w:val="22"/>
          <w:szCs w:val="22"/>
          <w:lang w:val="pt-BR"/>
        </w:rPr>
        <w:t xml:space="preserve"> obras 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serão </w:t>
      </w:r>
      <w:r w:rsidR="007B06B9" w:rsidRPr="00AC5D84">
        <w:rPr>
          <w:rFonts w:asciiTheme="majorHAnsi" w:hAnsiTheme="majorHAnsi" w:cs="Helvetica"/>
          <w:sz w:val="22"/>
          <w:szCs w:val="22"/>
          <w:lang w:val="pt-BR"/>
        </w:rPr>
        <w:t>exibidas n</w:t>
      </w:r>
      <w:r w:rsidR="000C6179" w:rsidRPr="00AC5D84">
        <w:rPr>
          <w:rFonts w:asciiTheme="majorHAnsi" w:hAnsiTheme="majorHAnsi" w:cs="Helvetica"/>
          <w:sz w:val="22"/>
          <w:szCs w:val="22"/>
          <w:lang w:val="pt-BR"/>
        </w:rPr>
        <w:t>o novo espaço da feira, no terceiro andar do pavilhão,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e</w:t>
      </w:r>
      <w:r w:rsidR="000C6179"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Antony </w:t>
      </w:r>
      <w:proofErr w:type="spellStart"/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Gormley</w:t>
      </w:r>
      <w:proofErr w:type="spellEnd"/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r w:rsidR="000C6179" w:rsidRPr="00AC5D84">
        <w:rPr>
          <w:rFonts w:asciiTheme="majorHAnsi" w:hAnsiTheme="majorHAnsi" w:cs="Helvetica"/>
          <w:sz w:val="22"/>
          <w:szCs w:val="22"/>
          <w:lang w:val="pt-BR"/>
        </w:rPr>
        <w:t xml:space="preserve">são alguns dos destaques da </w:t>
      </w:r>
      <w:r w:rsidR="000C6179" w:rsidRPr="00AC5D84">
        <w:rPr>
          <w:rFonts w:asciiTheme="majorHAnsi" w:hAnsiTheme="majorHAnsi" w:cs="Helvetica"/>
          <w:b/>
          <w:sz w:val="22"/>
          <w:szCs w:val="22"/>
          <w:lang w:val="pt-BR"/>
        </w:rPr>
        <w:t>White Cube São Paulo</w:t>
      </w:r>
      <w:r w:rsidR="007B06B9" w:rsidRPr="00AC5D84">
        <w:rPr>
          <w:rFonts w:asciiTheme="majorHAnsi" w:hAnsiTheme="majorHAnsi" w:cs="Helvetica"/>
          <w:sz w:val="22"/>
          <w:szCs w:val="22"/>
          <w:lang w:val="pt-BR"/>
        </w:rPr>
        <w:t xml:space="preserve"> nesta edição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, assim como </w:t>
      </w:r>
      <w:proofErr w:type="spellStart"/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Damien</w:t>
      </w:r>
      <w:proofErr w:type="spellEnd"/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 xml:space="preserve"> </w:t>
      </w:r>
      <w:proofErr w:type="spellStart"/>
      <w:r w:rsidRPr="00AC5D84">
        <w:rPr>
          <w:rFonts w:asciiTheme="majorHAnsi" w:hAnsiTheme="majorHAnsi" w:cs="Helvetica"/>
          <w:b/>
          <w:sz w:val="22"/>
          <w:szCs w:val="22"/>
          <w:lang w:val="pt-BR"/>
        </w:rPr>
        <w:t>Hirst</w:t>
      </w:r>
      <w:proofErr w:type="spellEnd"/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, </w:t>
      </w:r>
      <w:r w:rsidR="002E586C" w:rsidRPr="00AC5D84">
        <w:rPr>
          <w:rFonts w:asciiTheme="majorHAnsi" w:hAnsiTheme="majorHAnsi" w:cs="Helvetica"/>
          <w:sz w:val="22"/>
          <w:szCs w:val="22"/>
          <w:lang w:val="pt-BR"/>
        </w:rPr>
        <w:t>que enviou a obra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</w:t>
      </w:r>
      <w:proofErr w:type="spellStart"/>
      <w:r w:rsidRPr="00AC5D84">
        <w:rPr>
          <w:rFonts w:asciiTheme="majorHAnsi" w:hAnsiTheme="majorHAnsi" w:cs="Helvetica"/>
          <w:b/>
          <w:i/>
          <w:sz w:val="22"/>
          <w:szCs w:val="22"/>
          <w:lang w:val="pt-BR"/>
        </w:rPr>
        <w:t>Secrets</w:t>
      </w:r>
      <w:proofErr w:type="spellEnd"/>
      <w:r w:rsidRPr="00AC5D84">
        <w:rPr>
          <w:rFonts w:asciiTheme="majorHAnsi" w:hAnsiTheme="majorHAns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AC5D84">
        <w:rPr>
          <w:rFonts w:asciiTheme="majorHAnsi" w:hAnsiTheme="majorHAnsi" w:cs="Helvetica"/>
          <w:b/>
          <w:i/>
          <w:sz w:val="22"/>
          <w:szCs w:val="22"/>
          <w:lang w:val="pt-BR"/>
        </w:rPr>
        <w:t>of</w:t>
      </w:r>
      <w:proofErr w:type="spellEnd"/>
      <w:r w:rsidRPr="00AC5D84">
        <w:rPr>
          <w:rFonts w:asciiTheme="majorHAnsi" w:hAnsiTheme="majorHAnsi" w:cs="Helvetica"/>
          <w:b/>
          <w:i/>
          <w:sz w:val="22"/>
          <w:szCs w:val="22"/>
          <w:lang w:val="pt-BR"/>
        </w:rPr>
        <w:t xml:space="preserve"> Love</w:t>
      </w:r>
      <w:r w:rsidRPr="00AC5D84">
        <w:rPr>
          <w:rFonts w:asciiTheme="majorHAnsi" w:hAnsiTheme="majorHAnsi" w:cs="Helvetica"/>
          <w:sz w:val="22"/>
          <w:szCs w:val="22"/>
          <w:lang w:val="pt-BR"/>
        </w:rPr>
        <w:t xml:space="preserve"> (2010), </w:t>
      </w:r>
      <w:r w:rsidR="00580F11" w:rsidRPr="00AC5D84">
        <w:rPr>
          <w:rFonts w:asciiTheme="majorHAnsi" w:hAnsiTheme="majorHAnsi" w:cs="Helvetica"/>
          <w:sz w:val="22"/>
          <w:szCs w:val="22"/>
          <w:lang w:val="pt-BR"/>
        </w:rPr>
        <w:t>da famosa série de pílulas em armários transparentes.</w:t>
      </w:r>
    </w:p>
    <w:p w14:paraId="3346A5B9" w14:textId="77777777" w:rsidR="00F82071" w:rsidRPr="00AC5D84" w:rsidRDefault="00F82071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85069BF" w14:textId="77777777" w:rsidR="00F82071" w:rsidRPr="00AC5D84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AC5D84">
        <w:rPr>
          <w:rFonts w:asciiTheme="majorHAnsi" w:hAnsiTheme="majorHAnsi"/>
          <w:b/>
          <w:sz w:val="20"/>
          <w:lang w:val="pt-BR"/>
        </w:rPr>
        <w:t>Informações para a imprensa:</w:t>
      </w:r>
    </w:p>
    <w:p w14:paraId="7FF59F6C" w14:textId="77777777" w:rsidR="00F82071" w:rsidRPr="00AC5D84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AC5D84">
        <w:rPr>
          <w:rFonts w:asciiTheme="majorHAnsi" w:hAnsiTheme="majorHAnsi"/>
          <w:b/>
          <w:sz w:val="20"/>
          <w:lang w:val="pt-BR"/>
        </w:rPr>
        <w:t>CANIVELLO COMUNICAÇÃO</w:t>
      </w:r>
    </w:p>
    <w:p w14:paraId="0CF1E6AD" w14:textId="77777777" w:rsidR="00F82071" w:rsidRPr="00AC5D84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AC5D84">
        <w:rPr>
          <w:rFonts w:asciiTheme="majorHAnsi" w:hAnsiTheme="majorHAnsi"/>
          <w:b/>
          <w:sz w:val="20"/>
          <w:lang w:val="pt-BR"/>
        </w:rPr>
        <w:t xml:space="preserve">Mario Canivello – </w:t>
      </w:r>
      <w:hyperlink r:id="rId7" w:history="1">
        <w:r w:rsidRPr="00AC5D84">
          <w:rPr>
            <w:rStyle w:val="Hyperlink"/>
            <w:rFonts w:asciiTheme="majorHAnsi" w:hAnsiTheme="majorHAnsi"/>
            <w:b/>
            <w:sz w:val="20"/>
            <w:lang w:val="pt-BR"/>
          </w:rPr>
          <w:t>mario@canivello.com.br</w:t>
        </w:r>
      </w:hyperlink>
    </w:p>
    <w:p w14:paraId="372B38D0" w14:textId="77777777" w:rsidR="00F82071" w:rsidRPr="00AC5D84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r w:rsidRPr="00AC5D84">
        <w:rPr>
          <w:rFonts w:asciiTheme="majorHAnsi" w:hAnsiTheme="majorHAnsi"/>
          <w:b/>
          <w:sz w:val="20"/>
          <w:lang w:val="pt-BR"/>
        </w:rPr>
        <w:t xml:space="preserve">Sarah Assad – </w:t>
      </w:r>
      <w:hyperlink r:id="rId8" w:history="1">
        <w:r w:rsidRPr="00AC5D84">
          <w:rPr>
            <w:rStyle w:val="Hyperlink"/>
            <w:rFonts w:asciiTheme="majorHAnsi" w:hAnsiTheme="majorHAnsi"/>
            <w:b/>
            <w:sz w:val="20"/>
            <w:lang w:val="pt-BR"/>
          </w:rPr>
          <w:t>sarah@canivello.com.br</w:t>
        </w:r>
      </w:hyperlink>
    </w:p>
    <w:p w14:paraId="102F65B9" w14:textId="77777777" w:rsidR="00F82071" w:rsidRPr="00AC5D84" w:rsidRDefault="00F82071" w:rsidP="00F82071">
      <w:pPr>
        <w:jc w:val="both"/>
        <w:rPr>
          <w:rFonts w:asciiTheme="majorHAnsi" w:hAnsiTheme="majorHAnsi"/>
          <w:b/>
          <w:sz w:val="20"/>
          <w:lang w:val="pt-BR"/>
        </w:rPr>
      </w:pPr>
      <w:proofErr w:type="spellStart"/>
      <w:r w:rsidRPr="00AC5D84">
        <w:rPr>
          <w:rFonts w:asciiTheme="majorHAnsi" w:hAnsiTheme="majorHAnsi"/>
          <w:b/>
          <w:sz w:val="20"/>
          <w:lang w:val="pt-BR"/>
        </w:rPr>
        <w:t>Tels</w:t>
      </w:r>
      <w:proofErr w:type="spellEnd"/>
      <w:r w:rsidRPr="00AC5D84">
        <w:rPr>
          <w:rFonts w:asciiTheme="majorHAnsi" w:hAnsiTheme="majorHAnsi"/>
          <w:b/>
          <w:sz w:val="20"/>
          <w:lang w:val="pt-BR"/>
        </w:rPr>
        <w:t>: (21) 2274.0131 / 2239.0835</w:t>
      </w:r>
    </w:p>
    <w:p w14:paraId="292613FA" w14:textId="77777777" w:rsidR="00A2174D" w:rsidRPr="00AC5D84" w:rsidRDefault="00A2174D" w:rsidP="00F82071">
      <w:pPr>
        <w:jc w:val="both"/>
        <w:rPr>
          <w:rFonts w:asciiTheme="majorHAnsi" w:hAnsiTheme="majorHAnsi"/>
          <w:sz w:val="22"/>
          <w:szCs w:val="22"/>
          <w:lang w:val="pt-BR"/>
        </w:rPr>
      </w:pPr>
    </w:p>
    <w:p w14:paraId="34D92873" w14:textId="77777777" w:rsidR="00A2174D" w:rsidRPr="00AC5D84" w:rsidRDefault="00A2174D" w:rsidP="00A2174D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u w:val="single"/>
          <w:lang w:val="pt-BR"/>
        </w:rPr>
      </w:pPr>
      <w:r w:rsidRPr="00AC5D84">
        <w:rPr>
          <w:rFonts w:ascii="Helvetica" w:hAnsi="Helvetica" w:cs="White Cube Black"/>
          <w:b/>
          <w:spacing w:val="4"/>
          <w:sz w:val="20"/>
          <w:u w:val="single"/>
          <w:lang w:val="pt-BR"/>
        </w:rPr>
        <w:t>SERVIÇO</w:t>
      </w:r>
    </w:p>
    <w:p w14:paraId="09F19A53" w14:textId="77777777" w:rsidR="00A2174D" w:rsidRPr="00AC5D84" w:rsidRDefault="00A2174D" w:rsidP="00A2174D">
      <w:pPr>
        <w:widowControl w:val="0"/>
        <w:autoSpaceDE w:val="0"/>
        <w:autoSpaceDN w:val="0"/>
        <w:adjustRightInd w:val="0"/>
        <w:rPr>
          <w:rFonts w:ascii="Helvetica" w:hAnsi="Helvetica" w:cs="White Cube Black"/>
          <w:spacing w:val="4"/>
          <w:sz w:val="20"/>
          <w:lang w:val="pt-BR"/>
        </w:rPr>
      </w:pPr>
    </w:p>
    <w:p w14:paraId="4F9B6865" w14:textId="39E602B1" w:rsidR="00A2174D" w:rsidRPr="00AC5D84" w:rsidRDefault="00340EAE" w:rsidP="00A2174D">
      <w:pPr>
        <w:rPr>
          <w:rFonts w:asciiTheme="majorHAnsi" w:hAnsiTheme="majorHAnsi" w:cs="White Cube Black"/>
          <w:b/>
          <w:spacing w:val="4"/>
          <w:sz w:val="22"/>
          <w:szCs w:val="22"/>
          <w:lang w:val="pt-BR"/>
        </w:rPr>
      </w:pPr>
      <w:r w:rsidRPr="00AC5D84">
        <w:rPr>
          <w:rFonts w:asciiTheme="majorHAnsi" w:hAnsiTheme="majorHAnsi" w:cs="White Cube Black"/>
          <w:b/>
          <w:spacing w:val="4"/>
          <w:sz w:val="22"/>
          <w:szCs w:val="22"/>
          <w:lang w:val="pt-BR"/>
        </w:rPr>
        <w:t>SP Arte/2015</w:t>
      </w:r>
    </w:p>
    <w:p w14:paraId="7DED0DAE" w14:textId="633EDC64" w:rsidR="00340EAE" w:rsidRPr="00AC5D84" w:rsidRDefault="00340EAE" w:rsidP="00A2174D">
      <w:pPr>
        <w:rPr>
          <w:rFonts w:asciiTheme="majorHAnsi" w:hAnsiTheme="majorHAnsi" w:cs="White Cube Black"/>
          <w:b/>
          <w:spacing w:val="4"/>
          <w:sz w:val="22"/>
          <w:szCs w:val="22"/>
          <w:lang w:val="pt-BR"/>
        </w:rPr>
      </w:pPr>
      <w:r w:rsidRPr="00AC5D84">
        <w:rPr>
          <w:rFonts w:asciiTheme="majorHAnsi" w:hAnsiTheme="majorHAnsi" w:cs="White Cube Black"/>
          <w:b/>
          <w:spacing w:val="4"/>
          <w:sz w:val="22"/>
          <w:szCs w:val="22"/>
          <w:lang w:val="pt-BR"/>
        </w:rPr>
        <w:t>De 9 a 12 de abril de 2015</w:t>
      </w:r>
    </w:p>
    <w:p w14:paraId="1A71FFB1" w14:textId="77777777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 xml:space="preserve">Pavilhão </w:t>
      </w:r>
      <w:proofErr w:type="spellStart"/>
      <w:r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>Ciccillo</w:t>
      </w:r>
      <w:proofErr w:type="spellEnd"/>
      <w:r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 xml:space="preserve"> Matarazzo</w:t>
      </w:r>
    </w:p>
    <w:p w14:paraId="31C94CDF" w14:textId="3FAE06CB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[Pavilhão da Bienal]</w:t>
      </w:r>
    </w:p>
    <w:p w14:paraId="79766685" w14:textId="77777777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Parque Ibirapuera, Portão 3</w:t>
      </w:r>
    </w:p>
    <w:p w14:paraId="4E480223" w14:textId="77777777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São Paulo, Brasil</w:t>
      </w:r>
    </w:p>
    <w:p w14:paraId="1296D675" w14:textId="77777777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</w:p>
    <w:p w14:paraId="40A9C7D7" w14:textId="70F87E32" w:rsidR="00340EAE" w:rsidRPr="00AC5D84" w:rsidRDefault="00340EAE" w:rsidP="00340EAE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>Horários</w:t>
      </w:r>
      <w:r w:rsidR="00AC5D84"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>: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 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Quinta a Sábado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,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 das 13h às 21h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; 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Domingo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,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 das 11h às 19h</w:t>
      </w:r>
    </w:p>
    <w:p w14:paraId="7D2829A0" w14:textId="2536A959" w:rsidR="00DB1966" w:rsidRPr="00AC5D84" w:rsidRDefault="00340EAE" w:rsidP="000D6D75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  <w:r w:rsidRPr="00AC5D84">
        <w:rPr>
          <w:rFonts w:asciiTheme="majorHAnsi" w:hAnsiTheme="majorHAnsi" w:cs="Times"/>
          <w:b/>
          <w:color w:val="0E0E0E"/>
          <w:sz w:val="22"/>
          <w:szCs w:val="22"/>
          <w:lang w:val="pt-BR"/>
        </w:rPr>
        <w:t>Bilheteria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: 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R$ 40,00 [inteira]</w:t>
      </w:r>
      <w:r w:rsidR="00AC5D84"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 xml:space="preserve"> / </w:t>
      </w:r>
      <w:r w:rsidRPr="00AC5D84">
        <w:rPr>
          <w:rFonts w:asciiTheme="majorHAnsi" w:hAnsiTheme="majorHAnsi" w:cs="Times"/>
          <w:color w:val="0E0E0E"/>
          <w:sz w:val="22"/>
          <w:szCs w:val="22"/>
          <w:lang w:val="pt-BR"/>
        </w:rPr>
        <w:t>R$ 20,00 [meia entrada]</w:t>
      </w:r>
    </w:p>
    <w:p w14:paraId="3D0B7BEC" w14:textId="77777777" w:rsidR="00AC5D84" w:rsidRPr="00AC5D84" w:rsidRDefault="00AC5D84" w:rsidP="000D6D75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</w:p>
    <w:p w14:paraId="2CBCD91F" w14:textId="77777777" w:rsidR="00AC5D84" w:rsidRDefault="00AC5D84" w:rsidP="00AC5D84">
      <w:pPr>
        <w:pStyle w:val="BodyText"/>
        <w:spacing w:after="0"/>
        <w:jc w:val="center"/>
        <w:rPr>
          <w:rFonts w:asciiTheme="majorHAnsi" w:hAnsiTheme="majorHAnsi"/>
          <w:sz w:val="18"/>
          <w:szCs w:val="18"/>
          <w:lang w:val="pt-BR"/>
        </w:rPr>
      </w:pPr>
    </w:p>
    <w:p w14:paraId="3D60ED9E" w14:textId="77777777" w:rsidR="00AC5D84" w:rsidRPr="00AC5D84" w:rsidRDefault="00AC5D84" w:rsidP="00AC5D84">
      <w:pPr>
        <w:pStyle w:val="BodyText"/>
        <w:spacing w:after="0"/>
        <w:jc w:val="center"/>
        <w:rPr>
          <w:rFonts w:asciiTheme="majorHAnsi" w:hAnsiTheme="majorHAnsi"/>
          <w:sz w:val="18"/>
          <w:szCs w:val="18"/>
          <w:lang w:val="pt-BR"/>
        </w:rPr>
      </w:pPr>
      <w:r w:rsidRPr="00AC5D84">
        <w:rPr>
          <w:rFonts w:asciiTheme="majorHAnsi" w:hAnsiTheme="majorHAnsi"/>
          <w:sz w:val="18"/>
          <w:szCs w:val="18"/>
          <w:lang w:val="pt-BR"/>
        </w:rPr>
        <w:t>PARA FOTOS EM ALTA RESOLUÇÃO: WWW.CANIVELLO.COM.BR</w:t>
      </w:r>
    </w:p>
    <w:p w14:paraId="7C9DD63C" w14:textId="77777777" w:rsidR="00AC5D84" w:rsidRDefault="00AC5D84" w:rsidP="000D6D75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</w:p>
    <w:p w14:paraId="3DFDAAF6" w14:textId="77777777" w:rsidR="00AC5D84" w:rsidRPr="00AC5D84" w:rsidRDefault="00AC5D84" w:rsidP="000D6D75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0E0E0E"/>
          <w:sz w:val="22"/>
          <w:szCs w:val="22"/>
          <w:lang w:val="pt-BR"/>
        </w:rPr>
      </w:pPr>
    </w:p>
    <w:p w14:paraId="1E8CDF2D" w14:textId="77777777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>White Cube</w:t>
      </w:r>
    </w:p>
    <w:p w14:paraId="1D5A86A9" w14:textId="6B116CE3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>Termos e condições de uso das imagens</w:t>
      </w:r>
    </w:p>
    <w:p w14:paraId="34ECB58C" w14:textId="77777777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</w:p>
    <w:p w14:paraId="77FD7F84" w14:textId="38ACEE46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 xml:space="preserve">• As imagens </w:t>
      </w:r>
      <w:r>
        <w:rPr>
          <w:lang w:val="pt-BR"/>
        </w:rPr>
        <w:t>podem ser publicadas apenas uma vez</w:t>
      </w:r>
      <w:r w:rsidRPr="00AC5D84">
        <w:rPr>
          <w:lang w:val="pt-BR"/>
        </w:rPr>
        <w:t xml:space="preserve"> e não </w:t>
      </w:r>
      <w:r>
        <w:rPr>
          <w:lang w:val="pt-BR"/>
        </w:rPr>
        <w:t>devem</w:t>
      </w:r>
      <w:r w:rsidRPr="00AC5D84">
        <w:rPr>
          <w:lang w:val="pt-BR"/>
        </w:rPr>
        <w:t xml:space="preserve"> ser armazenadas para uso futuro.</w:t>
      </w:r>
    </w:p>
    <w:p w14:paraId="5311EBFB" w14:textId="5D3DD3DC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 xml:space="preserve">• As imagens não </w:t>
      </w:r>
      <w:r>
        <w:rPr>
          <w:lang w:val="pt-BR"/>
        </w:rPr>
        <w:t>podem</w:t>
      </w:r>
      <w:r w:rsidRPr="00AC5D84">
        <w:rPr>
          <w:lang w:val="pt-BR"/>
        </w:rPr>
        <w:t xml:space="preserve"> ser cortadas, editadas, cobert</w:t>
      </w:r>
      <w:r>
        <w:rPr>
          <w:lang w:val="pt-BR"/>
        </w:rPr>
        <w:t>as</w:t>
      </w:r>
      <w:r w:rsidRPr="00AC5D84">
        <w:rPr>
          <w:lang w:val="pt-BR"/>
        </w:rPr>
        <w:t xml:space="preserve"> com texto ou alterad</w:t>
      </w:r>
      <w:r>
        <w:rPr>
          <w:lang w:val="pt-BR"/>
        </w:rPr>
        <w:t>as</w:t>
      </w:r>
      <w:r w:rsidRPr="00AC5D84">
        <w:rPr>
          <w:lang w:val="pt-BR"/>
        </w:rPr>
        <w:t xml:space="preserve"> sem o consentimento prévio do artista.</w:t>
      </w:r>
    </w:p>
    <w:p w14:paraId="7196CDED" w14:textId="27F5965C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 xml:space="preserve">• A cartela de cores </w:t>
      </w:r>
      <w:r>
        <w:rPr>
          <w:lang w:val="pt-BR"/>
        </w:rPr>
        <w:t xml:space="preserve">sob a imagens </w:t>
      </w:r>
      <w:r w:rsidRPr="00AC5D84">
        <w:rPr>
          <w:lang w:val="pt-BR"/>
        </w:rPr>
        <w:t>é apenas para referência</w:t>
      </w:r>
      <w:r>
        <w:rPr>
          <w:lang w:val="pt-BR"/>
        </w:rPr>
        <w:t xml:space="preserve"> e</w:t>
      </w:r>
      <w:r w:rsidRPr="00AC5D84">
        <w:rPr>
          <w:lang w:val="pt-BR"/>
        </w:rPr>
        <w:t xml:space="preserve"> deve ser cortada antes da publicação.</w:t>
      </w:r>
    </w:p>
    <w:p w14:paraId="416703D2" w14:textId="3EF53A52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 xml:space="preserve">• </w:t>
      </w:r>
      <w:r>
        <w:rPr>
          <w:lang w:val="pt-BR"/>
        </w:rPr>
        <w:t>A</w:t>
      </w:r>
      <w:r w:rsidRPr="00AC5D84">
        <w:rPr>
          <w:lang w:val="pt-BR"/>
        </w:rPr>
        <w:t>rtista, fotógrafo e galeria deve</w:t>
      </w:r>
      <w:r>
        <w:rPr>
          <w:lang w:val="pt-BR"/>
        </w:rPr>
        <w:t>m</w:t>
      </w:r>
      <w:r w:rsidRPr="00AC5D84">
        <w:rPr>
          <w:lang w:val="pt-BR"/>
        </w:rPr>
        <w:t xml:space="preserve"> ser </w:t>
      </w:r>
      <w:r>
        <w:rPr>
          <w:lang w:val="pt-BR"/>
        </w:rPr>
        <w:t xml:space="preserve">devidamente </w:t>
      </w:r>
      <w:r w:rsidRPr="00AC5D84">
        <w:rPr>
          <w:lang w:val="pt-BR"/>
        </w:rPr>
        <w:t>creditado</w:t>
      </w:r>
      <w:r>
        <w:rPr>
          <w:lang w:val="pt-BR"/>
        </w:rPr>
        <w:t>s</w:t>
      </w:r>
      <w:r w:rsidRPr="00AC5D84">
        <w:rPr>
          <w:lang w:val="pt-BR"/>
        </w:rPr>
        <w:t>.</w:t>
      </w:r>
    </w:p>
    <w:p w14:paraId="280A598B" w14:textId="0ACB8474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>• Duas cópias da publicação impressa deve</w:t>
      </w:r>
      <w:r>
        <w:rPr>
          <w:lang w:val="pt-BR"/>
        </w:rPr>
        <w:t>m</w:t>
      </w:r>
      <w:r w:rsidRPr="00AC5D84">
        <w:rPr>
          <w:lang w:val="pt-BR"/>
        </w:rPr>
        <w:t xml:space="preserve"> ser enviada à White Cube</w:t>
      </w:r>
      <w:r>
        <w:rPr>
          <w:lang w:val="pt-BR"/>
        </w:rPr>
        <w:t xml:space="preserve"> São Paulo</w:t>
      </w:r>
    </w:p>
    <w:p w14:paraId="44B4E712" w14:textId="6DA21172" w:rsidR="00AC5D84" w:rsidRPr="00AC5D84" w:rsidRDefault="00AC5D84" w:rsidP="00AC5D84">
      <w:pPr>
        <w:widowControl w:val="0"/>
        <w:autoSpaceDE w:val="0"/>
        <w:autoSpaceDN w:val="0"/>
        <w:adjustRightInd w:val="0"/>
        <w:rPr>
          <w:lang w:val="pt-BR"/>
        </w:rPr>
      </w:pPr>
      <w:r w:rsidRPr="00AC5D84">
        <w:rPr>
          <w:lang w:val="pt-BR"/>
        </w:rPr>
        <w:t xml:space="preserve">• </w:t>
      </w:r>
      <w:r>
        <w:rPr>
          <w:lang w:val="pt-BR"/>
        </w:rPr>
        <w:t>A</w:t>
      </w:r>
      <w:r w:rsidRPr="00AC5D84">
        <w:rPr>
          <w:lang w:val="pt-BR"/>
        </w:rPr>
        <w:t xml:space="preserve"> reprodução </w:t>
      </w:r>
      <w:r>
        <w:rPr>
          <w:lang w:val="pt-BR"/>
        </w:rPr>
        <w:t>de qualquer uma das</w:t>
      </w:r>
      <w:r w:rsidRPr="00AC5D84">
        <w:rPr>
          <w:lang w:val="pt-BR"/>
        </w:rPr>
        <w:t xml:space="preserve"> image</w:t>
      </w:r>
      <w:r>
        <w:rPr>
          <w:lang w:val="pt-BR"/>
        </w:rPr>
        <w:t>ns</w:t>
      </w:r>
      <w:bookmarkStart w:id="0" w:name="_GoBack"/>
      <w:bookmarkEnd w:id="0"/>
      <w:r w:rsidRPr="00AC5D84">
        <w:rPr>
          <w:lang w:val="pt-BR"/>
        </w:rPr>
        <w:t xml:space="preserve"> implica </w:t>
      </w:r>
      <w:r>
        <w:rPr>
          <w:lang w:val="pt-BR"/>
        </w:rPr>
        <w:t>n</w:t>
      </w:r>
      <w:r w:rsidRPr="00AC5D84">
        <w:rPr>
          <w:lang w:val="pt-BR"/>
        </w:rPr>
        <w:t xml:space="preserve">a aceitação </w:t>
      </w:r>
      <w:r>
        <w:rPr>
          <w:lang w:val="pt-BR"/>
        </w:rPr>
        <w:t xml:space="preserve">automática </w:t>
      </w:r>
      <w:r w:rsidRPr="00AC5D84">
        <w:rPr>
          <w:lang w:val="pt-BR"/>
        </w:rPr>
        <w:t>d</w:t>
      </w:r>
      <w:r>
        <w:rPr>
          <w:lang w:val="pt-BR"/>
        </w:rPr>
        <w:t>este</w:t>
      </w:r>
      <w:r w:rsidRPr="00AC5D84">
        <w:rPr>
          <w:lang w:val="pt-BR"/>
        </w:rPr>
        <w:t>s</w:t>
      </w:r>
      <w:r>
        <w:rPr>
          <w:lang w:val="pt-BR"/>
        </w:rPr>
        <w:t xml:space="preserve"> </w:t>
      </w:r>
      <w:r w:rsidRPr="00AC5D84">
        <w:rPr>
          <w:lang w:val="pt-BR"/>
        </w:rPr>
        <w:t>Termos e Condições.</w:t>
      </w:r>
    </w:p>
    <w:p w14:paraId="4E30C344" w14:textId="77777777" w:rsidR="00AC5D84" w:rsidRPr="00AC5D84" w:rsidRDefault="00AC5D84" w:rsidP="000D6D75">
      <w:pPr>
        <w:widowControl w:val="0"/>
        <w:autoSpaceDE w:val="0"/>
        <w:autoSpaceDN w:val="0"/>
        <w:adjustRightInd w:val="0"/>
        <w:rPr>
          <w:lang w:val="pt-BR"/>
        </w:rPr>
      </w:pPr>
    </w:p>
    <w:sectPr w:rsidR="00AC5D84" w:rsidRPr="00AC5D84" w:rsidSect="0035448F">
      <w:headerReference w:type="default" r:id="rId9"/>
      <w:footerReference w:type="default" r:id="rId10"/>
      <w:pgSz w:w="11906" w:h="16838" w:code="9"/>
      <w:pgMar w:top="1253" w:right="1366" w:bottom="1440" w:left="1366" w:header="113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A69B" w14:textId="77777777" w:rsidR="00A12FBB" w:rsidRDefault="00A12FBB">
      <w:r>
        <w:separator/>
      </w:r>
    </w:p>
  </w:endnote>
  <w:endnote w:type="continuationSeparator" w:id="0">
    <w:p w14:paraId="0E38F0E1" w14:textId="77777777" w:rsidR="00A12FBB" w:rsidRDefault="00A1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hite Cube Black">
    <w:altName w:val="Cambria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6CA" w14:textId="77777777" w:rsidR="00A12FBB" w:rsidRDefault="00A12FBB" w:rsidP="0035448F">
    <w:pPr>
      <w:pStyle w:val="Footer"/>
      <w:jc w:val="right"/>
    </w:pPr>
    <w:r>
      <w:rPr>
        <w:noProof/>
        <w:lang w:val="en-US"/>
      </w:rPr>
      <w:drawing>
        <wp:inline distT="0" distB="0" distL="0" distR="0" wp14:anchorId="5F24B924" wp14:editId="1EDF8DEB">
          <wp:extent cx="2348230" cy="85090"/>
          <wp:effectExtent l="25400" t="0" r="0" b="0"/>
          <wp:docPr id="2" name="Picture 2" descr="wclimite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limite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85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1DA89" w14:textId="77777777" w:rsidR="00A12FBB" w:rsidRDefault="00A12FBB">
      <w:r>
        <w:separator/>
      </w:r>
    </w:p>
  </w:footnote>
  <w:footnote w:type="continuationSeparator" w:id="0">
    <w:p w14:paraId="669250B1" w14:textId="77777777" w:rsidR="00A12FBB" w:rsidRDefault="00A12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D7EE" w14:textId="77777777" w:rsidR="00A12FBB" w:rsidRDefault="00A12FBB">
    <w:pPr>
      <w:pStyle w:val="Header"/>
    </w:pPr>
    <w:r>
      <w:rPr>
        <w:noProof/>
        <w:lang w:val="en-US"/>
      </w:rPr>
      <w:drawing>
        <wp:inline distT="0" distB="0" distL="0" distR="0" wp14:anchorId="7DD301FE" wp14:editId="23005760">
          <wp:extent cx="5842635" cy="511175"/>
          <wp:effectExtent l="25400" t="0" r="0" b="0"/>
          <wp:docPr id="1" name="Picture 1" descr="whitecube limitada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cube limitada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61885E" w14:textId="77777777" w:rsidR="00A12FBB" w:rsidRDefault="00A12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66"/>
    <w:rsid w:val="00092FB9"/>
    <w:rsid w:val="00094BF8"/>
    <w:rsid w:val="000C6179"/>
    <w:rsid w:val="000D6D75"/>
    <w:rsid w:val="00194F90"/>
    <w:rsid w:val="00231E67"/>
    <w:rsid w:val="002E586C"/>
    <w:rsid w:val="00340EAE"/>
    <w:rsid w:val="0035448F"/>
    <w:rsid w:val="003A2765"/>
    <w:rsid w:val="00580F11"/>
    <w:rsid w:val="0075779D"/>
    <w:rsid w:val="00763A02"/>
    <w:rsid w:val="00792F6B"/>
    <w:rsid w:val="007B06B9"/>
    <w:rsid w:val="007F6C1C"/>
    <w:rsid w:val="00837F5A"/>
    <w:rsid w:val="00A12FBB"/>
    <w:rsid w:val="00A2174D"/>
    <w:rsid w:val="00A91A39"/>
    <w:rsid w:val="00AC5D84"/>
    <w:rsid w:val="00B07CA9"/>
    <w:rsid w:val="00BB0F09"/>
    <w:rsid w:val="00C03BB8"/>
    <w:rsid w:val="00D656F0"/>
    <w:rsid w:val="00DB1966"/>
    <w:rsid w:val="00E1703D"/>
    <w:rsid w:val="00F51B7C"/>
    <w:rsid w:val="00F82071"/>
    <w:rsid w:val="00FC3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A19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BodyText">
    <w:name w:val="Body Text"/>
    <w:basedOn w:val="Normal"/>
    <w:link w:val="BodyTextChar"/>
    <w:rsid w:val="00F8207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82071"/>
    <w:rPr>
      <w:rFonts w:eastAsia="Arial Unicode MS" w:cs="Arial Unicode MS"/>
      <w:kern w:val="1"/>
      <w:sz w:val="24"/>
      <w:szCs w:val="24"/>
      <w:lang w:val="en-GB" w:eastAsia="hi-IN" w:bidi="hi-IN"/>
    </w:rPr>
  </w:style>
  <w:style w:type="character" w:styleId="CommentReference">
    <w:name w:val="annotation reference"/>
    <w:basedOn w:val="DefaultParagraphFont"/>
    <w:rsid w:val="003544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544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5448F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54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5448F"/>
    <w:rPr>
      <w:rFonts w:ascii="Arial" w:hAnsi="Arial" w:cs="Arial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BodyText">
    <w:name w:val="Body Text"/>
    <w:basedOn w:val="Normal"/>
    <w:link w:val="BodyTextChar"/>
    <w:rsid w:val="00F8207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F82071"/>
    <w:rPr>
      <w:rFonts w:eastAsia="Arial Unicode MS" w:cs="Arial Unicode MS"/>
      <w:kern w:val="1"/>
      <w:sz w:val="24"/>
      <w:szCs w:val="24"/>
      <w:lang w:val="en-GB" w:eastAsia="hi-IN" w:bidi="hi-IN"/>
    </w:rPr>
  </w:style>
  <w:style w:type="character" w:styleId="CommentReference">
    <w:name w:val="annotation reference"/>
    <w:basedOn w:val="DefaultParagraphFont"/>
    <w:rsid w:val="0035448F"/>
    <w:rPr>
      <w:sz w:val="18"/>
      <w:szCs w:val="18"/>
    </w:rPr>
  </w:style>
  <w:style w:type="paragraph" w:styleId="CommentText">
    <w:name w:val="annotation text"/>
    <w:basedOn w:val="Normal"/>
    <w:link w:val="CommentTextChar"/>
    <w:rsid w:val="0035448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35448F"/>
    <w:rPr>
      <w:rFonts w:ascii="Arial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544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5448F"/>
    <w:rPr>
      <w:rFonts w:ascii="Arial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o@canivello.com.br" TargetMode="External"/><Relationship Id="rId8" Type="http://schemas.openxmlformats.org/officeDocument/2006/relationships/hyperlink" Target="mailto:sarah@canivello.com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atianagoncales:Downloads:White%20Cube%20Limitada%20Letterhead%20(every%20pag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Cube Limitada Letterhead (every page).dot</Template>
  <TotalTime>24</TotalTime>
  <Pages>1</Pages>
  <Words>332</Words>
  <Characters>1899</Characters>
  <Application>Microsoft Macintosh Word</Application>
  <DocSecurity>0</DocSecurity>
  <Lines>15</Lines>
  <Paragraphs>4</Paragraphs>
  <ScaleCrop>false</ScaleCrop>
  <Company>White Cube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gonçales</dc:creator>
  <cp:keywords/>
  <dc:description/>
  <cp:lastModifiedBy>Mario Canivello</cp:lastModifiedBy>
  <cp:revision>5</cp:revision>
  <cp:lastPrinted>2014-06-26T14:44:00Z</cp:lastPrinted>
  <dcterms:created xsi:type="dcterms:W3CDTF">2015-04-06T20:33:00Z</dcterms:created>
  <dcterms:modified xsi:type="dcterms:W3CDTF">2015-04-06T20:57:00Z</dcterms:modified>
</cp:coreProperties>
</file>