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2D9A9" w14:textId="77777777" w:rsidR="00213BF4" w:rsidRPr="00316F50" w:rsidRDefault="001074AC" w:rsidP="004F019E">
      <w:pPr>
        <w:pStyle w:val="Body"/>
        <w:spacing w:after="0" w:line="240" w:lineRule="auto"/>
        <w:jc w:val="center"/>
        <w:rPr>
          <w:b/>
          <w:bCs/>
          <w:color w:val="auto"/>
        </w:rPr>
      </w:pPr>
      <w:r w:rsidRPr="00316F50">
        <w:rPr>
          <w:b/>
          <w:bCs/>
          <w:color w:val="auto"/>
        </w:rPr>
        <w:t xml:space="preserve">SEGUNDA EDIÇÃO DA MOSTRA DE ARTE PÚBLICA </w:t>
      </w:r>
      <w:proofErr w:type="spellStart"/>
      <w:r w:rsidRPr="00316F50">
        <w:rPr>
          <w:b/>
          <w:bCs/>
          <w:color w:val="auto"/>
        </w:rPr>
        <w:t>OiR</w:t>
      </w:r>
      <w:proofErr w:type="spellEnd"/>
    </w:p>
    <w:p w14:paraId="73850082" w14:textId="77777777" w:rsidR="00213BF4" w:rsidRPr="00316F50" w:rsidRDefault="001074AC">
      <w:pPr>
        <w:pStyle w:val="Body"/>
        <w:spacing w:after="0" w:line="240" w:lineRule="auto"/>
        <w:jc w:val="center"/>
        <w:rPr>
          <w:b/>
          <w:bCs/>
          <w:color w:val="auto"/>
        </w:rPr>
      </w:pPr>
      <w:r w:rsidRPr="00316F50">
        <w:rPr>
          <w:b/>
          <w:bCs/>
          <w:color w:val="auto"/>
        </w:rPr>
        <w:t>APOSTA NA INTERATIVIDADE COM O PÚBLICO</w:t>
      </w:r>
    </w:p>
    <w:p w14:paraId="50716C71" w14:textId="77777777" w:rsidR="00213BF4" w:rsidRPr="00316F50" w:rsidRDefault="00213BF4">
      <w:pPr>
        <w:pStyle w:val="Body"/>
        <w:spacing w:after="0" w:line="240" w:lineRule="auto"/>
        <w:jc w:val="center"/>
        <w:rPr>
          <w:b/>
          <w:bCs/>
          <w:color w:val="auto"/>
        </w:rPr>
      </w:pPr>
    </w:p>
    <w:p w14:paraId="6024C537" w14:textId="77777777" w:rsidR="00B2251A" w:rsidRDefault="001074AC" w:rsidP="00B2251A">
      <w:pPr>
        <w:pStyle w:val="Body"/>
        <w:spacing w:after="0" w:line="240" w:lineRule="auto"/>
        <w:jc w:val="center"/>
        <w:rPr>
          <w:b/>
          <w:bCs/>
          <w:i/>
          <w:iCs/>
          <w:color w:val="auto"/>
        </w:rPr>
      </w:pPr>
      <w:r w:rsidRPr="00316F50">
        <w:rPr>
          <w:b/>
          <w:bCs/>
          <w:i/>
          <w:iCs/>
          <w:color w:val="auto"/>
        </w:rPr>
        <w:t xml:space="preserve">Primeira etapa do evento terá obras em grande escala do francês Daniel </w:t>
      </w:r>
      <w:proofErr w:type="spellStart"/>
      <w:r w:rsidRPr="00316F50">
        <w:rPr>
          <w:b/>
          <w:bCs/>
          <w:i/>
          <w:iCs/>
          <w:color w:val="auto"/>
        </w:rPr>
        <w:t>Buren</w:t>
      </w:r>
      <w:proofErr w:type="spellEnd"/>
      <w:r w:rsidR="00B2251A">
        <w:rPr>
          <w:b/>
          <w:bCs/>
          <w:i/>
          <w:iCs/>
          <w:color w:val="auto"/>
        </w:rPr>
        <w:t xml:space="preserve">, </w:t>
      </w:r>
    </w:p>
    <w:p w14:paraId="5D20D1FA" w14:textId="72A1BC89" w:rsidR="00213BF4" w:rsidRDefault="00B2251A" w:rsidP="00B2251A">
      <w:pPr>
        <w:pStyle w:val="Body"/>
        <w:spacing w:after="0" w:line="240" w:lineRule="auto"/>
        <w:jc w:val="center"/>
        <w:rPr>
          <w:b/>
          <w:bCs/>
          <w:i/>
          <w:iCs/>
          <w:color w:val="auto"/>
        </w:rPr>
      </w:pPr>
      <w:r>
        <w:rPr>
          <w:b/>
          <w:bCs/>
          <w:i/>
          <w:iCs/>
          <w:color w:val="auto"/>
        </w:rPr>
        <w:t>no Parque Dois Irmãos (Leblon),</w:t>
      </w:r>
      <w:r w:rsidR="001074AC" w:rsidRPr="00316F50">
        <w:rPr>
          <w:b/>
          <w:bCs/>
          <w:i/>
          <w:iCs/>
          <w:color w:val="auto"/>
        </w:rPr>
        <w:t xml:space="preserve"> </w:t>
      </w:r>
      <w:bookmarkStart w:id="0" w:name="_GoBack"/>
      <w:bookmarkEnd w:id="0"/>
      <w:r w:rsidR="001074AC" w:rsidRPr="00316F50">
        <w:rPr>
          <w:b/>
          <w:bCs/>
          <w:i/>
          <w:iCs/>
          <w:color w:val="auto"/>
        </w:rPr>
        <w:t xml:space="preserve">e do chinês Song </w:t>
      </w:r>
      <w:proofErr w:type="spellStart"/>
      <w:r w:rsidR="001074AC" w:rsidRPr="00316F50">
        <w:rPr>
          <w:b/>
          <w:bCs/>
          <w:i/>
          <w:iCs/>
          <w:color w:val="auto"/>
        </w:rPr>
        <w:t>Dong</w:t>
      </w:r>
      <w:proofErr w:type="spellEnd"/>
      <w:r>
        <w:rPr>
          <w:b/>
          <w:bCs/>
          <w:i/>
          <w:iCs/>
          <w:color w:val="auto"/>
        </w:rPr>
        <w:t>, na rotunda do CCBB</w:t>
      </w:r>
    </w:p>
    <w:p w14:paraId="20AE98D1" w14:textId="77777777" w:rsidR="009A71FF" w:rsidRDefault="009A71FF">
      <w:pPr>
        <w:pStyle w:val="Body"/>
        <w:spacing w:after="0" w:line="240" w:lineRule="auto"/>
        <w:jc w:val="center"/>
        <w:rPr>
          <w:b/>
          <w:bCs/>
          <w:i/>
          <w:iCs/>
          <w:color w:val="auto"/>
        </w:rPr>
      </w:pPr>
    </w:p>
    <w:p w14:paraId="4F245616" w14:textId="77777777" w:rsidR="00213BF4" w:rsidRPr="00B2251A" w:rsidRDefault="00213BF4">
      <w:pPr>
        <w:pStyle w:val="Body"/>
        <w:spacing w:after="0" w:line="240" w:lineRule="auto"/>
        <w:rPr>
          <w:b/>
          <w:bCs/>
          <w:color w:val="auto"/>
        </w:rPr>
      </w:pPr>
    </w:p>
    <w:p w14:paraId="400763E8" w14:textId="77777777" w:rsidR="00213BF4" w:rsidRPr="00316F50" w:rsidRDefault="001074AC">
      <w:pPr>
        <w:pStyle w:val="Body"/>
        <w:spacing w:after="0" w:line="240" w:lineRule="auto"/>
        <w:jc w:val="center"/>
        <w:rPr>
          <w:color w:val="auto"/>
        </w:rPr>
      </w:pPr>
      <w:r w:rsidRPr="00316F50">
        <w:rPr>
          <w:color w:val="auto"/>
        </w:rPr>
        <w:t>PARA FOTOS EM ALTA RESOLUÇÃO: WWW.CANIVELLO.COM.BR</w:t>
      </w:r>
    </w:p>
    <w:p w14:paraId="769093EB" w14:textId="77777777" w:rsidR="00213BF4" w:rsidRPr="00316F50" w:rsidRDefault="00213BF4">
      <w:pPr>
        <w:pStyle w:val="Body"/>
        <w:spacing w:after="0" w:line="240" w:lineRule="auto"/>
        <w:jc w:val="center"/>
        <w:rPr>
          <w:color w:val="auto"/>
        </w:rPr>
      </w:pPr>
    </w:p>
    <w:p w14:paraId="23879A01" w14:textId="77777777" w:rsidR="00213BF4" w:rsidRPr="00316F50" w:rsidRDefault="00213BF4">
      <w:pPr>
        <w:pStyle w:val="Body"/>
        <w:spacing w:after="0" w:line="240" w:lineRule="auto"/>
        <w:rPr>
          <w:color w:val="auto"/>
        </w:rPr>
      </w:pPr>
    </w:p>
    <w:p w14:paraId="242BE71D" w14:textId="6E466697" w:rsidR="001074AC" w:rsidRPr="00316F50" w:rsidRDefault="001074AC" w:rsidP="001074AC">
      <w:pPr>
        <w:pStyle w:val="Body"/>
        <w:widowControl w:val="0"/>
        <w:spacing w:after="0" w:line="240" w:lineRule="auto"/>
        <w:jc w:val="both"/>
        <w:rPr>
          <w:color w:val="auto"/>
        </w:rPr>
      </w:pPr>
      <w:r w:rsidRPr="00316F50">
        <w:rPr>
          <w:b/>
          <w:bCs/>
          <w:color w:val="auto"/>
        </w:rPr>
        <w:t xml:space="preserve">Rio de Janeiro, </w:t>
      </w:r>
      <w:r w:rsidR="00B2251A">
        <w:rPr>
          <w:b/>
          <w:bCs/>
          <w:color w:val="auto"/>
        </w:rPr>
        <w:t>setembro</w:t>
      </w:r>
      <w:r w:rsidRPr="00316F50">
        <w:rPr>
          <w:b/>
          <w:bCs/>
          <w:color w:val="auto"/>
        </w:rPr>
        <w:t xml:space="preserve"> de 2015</w:t>
      </w:r>
      <w:r w:rsidRPr="00316F50">
        <w:rPr>
          <w:color w:val="auto"/>
        </w:rPr>
        <w:t xml:space="preserve"> - Três anos depois de transformar o Rio de Janeiro em um imenso museu a céu aberto, ao ocupar diferentes pontos da cidade com obras de arte que modificaram temporariamente a paisagem urbana carioca, a mostra </w:t>
      </w:r>
      <w:proofErr w:type="spellStart"/>
      <w:r w:rsidRPr="00316F50">
        <w:rPr>
          <w:b/>
          <w:bCs/>
          <w:color w:val="auto"/>
        </w:rPr>
        <w:t>OiR</w:t>
      </w:r>
      <w:proofErr w:type="spellEnd"/>
      <w:r w:rsidRPr="00316F50">
        <w:rPr>
          <w:b/>
          <w:bCs/>
          <w:color w:val="auto"/>
        </w:rPr>
        <w:t xml:space="preserve"> – Outras Ideias para o Rio</w:t>
      </w:r>
      <w:r w:rsidRPr="00316F50">
        <w:rPr>
          <w:color w:val="auto"/>
        </w:rPr>
        <w:t xml:space="preserve"> ganha </w:t>
      </w:r>
      <w:r w:rsidRPr="00316F50">
        <w:rPr>
          <w:bCs/>
          <w:color w:val="auto"/>
          <w:u w:color="FF0000"/>
        </w:rPr>
        <w:t>a sua segunda edição</w:t>
      </w:r>
      <w:r w:rsidR="004F019E" w:rsidRPr="00316F50">
        <w:rPr>
          <w:bCs/>
          <w:color w:val="auto"/>
          <w:u w:color="FF0000"/>
        </w:rPr>
        <w:t xml:space="preserve">, </w:t>
      </w:r>
      <w:r w:rsidR="00316F50" w:rsidRPr="00316F50">
        <w:rPr>
          <w:bCs/>
          <w:color w:val="auto"/>
          <w:u w:color="FF0000"/>
        </w:rPr>
        <w:t>em</w:t>
      </w:r>
      <w:r w:rsidRPr="00316F50">
        <w:rPr>
          <w:color w:val="auto"/>
        </w:rPr>
        <w:t xml:space="preserve"> proposta ainda mais ousada que a anterior. </w:t>
      </w:r>
      <w:r w:rsidR="00316F50" w:rsidRPr="00316F50">
        <w:rPr>
          <w:color w:val="auto"/>
        </w:rPr>
        <w:t>Sob</w:t>
      </w:r>
      <w:r w:rsidRPr="00316F50">
        <w:rPr>
          <w:color w:val="auto"/>
        </w:rPr>
        <w:t xml:space="preserve"> patrocínio da </w:t>
      </w:r>
      <w:r w:rsidRPr="00316F50">
        <w:rPr>
          <w:b/>
          <w:bCs/>
          <w:color w:val="auto"/>
          <w:u w:color="FF0000"/>
        </w:rPr>
        <w:t xml:space="preserve">BB Seguridade </w:t>
      </w:r>
      <w:r w:rsidRPr="00316F50">
        <w:rPr>
          <w:bCs/>
          <w:color w:val="auto"/>
          <w:u w:color="FF0000"/>
        </w:rPr>
        <w:t>e do</w:t>
      </w:r>
      <w:r w:rsidRPr="00316F50">
        <w:rPr>
          <w:b/>
          <w:bCs/>
          <w:color w:val="auto"/>
          <w:u w:color="FF0000"/>
        </w:rPr>
        <w:t xml:space="preserve"> Instituto Hermes </w:t>
      </w:r>
      <w:proofErr w:type="spellStart"/>
      <w:r w:rsidRPr="00316F50">
        <w:rPr>
          <w:b/>
          <w:bCs/>
          <w:color w:val="auto"/>
          <w:u w:color="FF0000"/>
        </w:rPr>
        <w:t>Pardini</w:t>
      </w:r>
      <w:proofErr w:type="spellEnd"/>
      <w:r w:rsidRPr="00316F50">
        <w:rPr>
          <w:b/>
          <w:bCs/>
          <w:color w:val="auto"/>
          <w:u w:color="FF0000"/>
        </w:rPr>
        <w:t xml:space="preserve">, </w:t>
      </w:r>
      <w:r w:rsidRPr="00316F50">
        <w:rPr>
          <w:bCs/>
          <w:color w:val="auto"/>
          <w:u w:color="FF0000"/>
        </w:rPr>
        <w:t>o projeto acontecerá em duas etapas e</w:t>
      </w:r>
      <w:r w:rsidRPr="00316F50">
        <w:rPr>
          <w:b/>
          <w:bCs/>
          <w:color w:val="auto"/>
          <w:u w:color="FF0000"/>
        </w:rPr>
        <w:t xml:space="preserve"> </w:t>
      </w:r>
      <w:r w:rsidRPr="00316F50">
        <w:rPr>
          <w:color w:val="auto"/>
        </w:rPr>
        <w:t xml:space="preserve">pretende aprofundar a relação com o público através de trabalhos essencialmente interativos, criados por artistas brasileiros e estrangeiros </w:t>
      </w:r>
      <w:r w:rsidR="00316F50">
        <w:rPr>
          <w:color w:val="auto"/>
        </w:rPr>
        <w:t>de renome</w:t>
      </w:r>
      <w:r w:rsidRPr="00316F50">
        <w:rPr>
          <w:color w:val="auto"/>
        </w:rPr>
        <w:t xml:space="preserve">. </w:t>
      </w:r>
      <w:r w:rsidRPr="00316F50">
        <w:rPr>
          <w:bCs/>
          <w:color w:val="auto"/>
        </w:rPr>
        <w:t>A primeira etapa,</w:t>
      </w:r>
      <w:r w:rsidRPr="00316F50">
        <w:rPr>
          <w:b/>
          <w:bCs/>
          <w:color w:val="auto"/>
        </w:rPr>
        <w:t xml:space="preserve"> </w:t>
      </w:r>
      <w:r w:rsidRPr="00316F50">
        <w:rPr>
          <w:color w:val="auto"/>
        </w:rPr>
        <w:t xml:space="preserve">batizada de </w:t>
      </w:r>
      <w:proofErr w:type="spellStart"/>
      <w:r w:rsidRPr="00316F50">
        <w:rPr>
          <w:b/>
          <w:bCs/>
          <w:color w:val="auto"/>
        </w:rPr>
        <w:t>OiR-</w:t>
      </w:r>
      <w:r w:rsidRPr="00316F50">
        <w:rPr>
          <w:b/>
          <w:bCs/>
          <w:color w:val="auto"/>
          <w:u w:color="FF0000"/>
        </w:rPr>
        <w:t>Intra</w:t>
      </w:r>
      <w:proofErr w:type="spellEnd"/>
      <w:r w:rsidRPr="00316F50">
        <w:rPr>
          <w:b/>
          <w:bCs/>
          <w:color w:val="auto"/>
          <w:u w:color="FF0000"/>
        </w:rPr>
        <w:t xml:space="preserve"> (Intervenção, Arquitetura e Espaço</w:t>
      </w:r>
      <w:r w:rsidRPr="00316F50">
        <w:rPr>
          <w:bCs/>
          <w:color w:val="auto"/>
          <w:u w:color="FF0000"/>
        </w:rPr>
        <w:t>),</w:t>
      </w:r>
      <w:r w:rsidRPr="00316F50">
        <w:rPr>
          <w:bCs/>
          <w:color w:val="auto"/>
        </w:rPr>
        <w:t xml:space="preserve"> </w:t>
      </w:r>
      <w:r w:rsidR="004F019E" w:rsidRPr="00316F50">
        <w:rPr>
          <w:bCs/>
          <w:color w:val="auto"/>
        </w:rPr>
        <w:t xml:space="preserve">se </w:t>
      </w:r>
      <w:r w:rsidRPr="00316F50">
        <w:rPr>
          <w:bCs/>
          <w:color w:val="auto"/>
        </w:rPr>
        <w:t xml:space="preserve">inicia em </w:t>
      </w:r>
      <w:r w:rsidRPr="00316F50">
        <w:rPr>
          <w:b/>
          <w:bCs/>
          <w:color w:val="auto"/>
        </w:rPr>
        <w:t>12 de setembro de 2015</w:t>
      </w:r>
      <w:r w:rsidRPr="00316F50">
        <w:rPr>
          <w:color w:val="auto"/>
        </w:rPr>
        <w:t xml:space="preserve">, com a participação de dois expoentes internacionais, o chinês </w:t>
      </w:r>
      <w:r w:rsidRPr="00316F50">
        <w:rPr>
          <w:b/>
          <w:bCs/>
          <w:color w:val="auto"/>
        </w:rPr>
        <w:t xml:space="preserve">Song </w:t>
      </w:r>
      <w:proofErr w:type="spellStart"/>
      <w:r w:rsidRPr="00316F50">
        <w:rPr>
          <w:b/>
          <w:bCs/>
          <w:color w:val="auto"/>
        </w:rPr>
        <w:t>Dong</w:t>
      </w:r>
      <w:proofErr w:type="spellEnd"/>
      <w:r w:rsidRPr="00316F50">
        <w:rPr>
          <w:color w:val="auto"/>
        </w:rPr>
        <w:t xml:space="preserve"> e o francês </w:t>
      </w:r>
      <w:r w:rsidRPr="00316F50">
        <w:rPr>
          <w:b/>
          <w:bCs/>
          <w:color w:val="auto"/>
        </w:rPr>
        <w:t xml:space="preserve">Daniel </w:t>
      </w:r>
      <w:proofErr w:type="spellStart"/>
      <w:r w:rsidRPr="00316F50">
        <w:rPr>
          <w:b/>
          <w:bCs/>
          <w:color w:val="auto"/>
        </w:rPr>
        <w:t>Buren</w:t>
      </w:r>
      <w:proofErr w:type="spellEnd"/>
      <w:r w:rsidRPr="00316F50">
        <w:rPr>
          <w:color w:val="auto"/>
        </w:rPr>
        <w:t>; a fase seguinte está programada para fevereiro de 2016, reunindo mais três artistas cujos nomes serão anunciados ao longo dos próximos meses.</w:t>
      </w:r>
    </w:p>
    <w:p w14:paraId="434E19B4" w14:textId="77777777" w:rsidR="00213BF4" w:rsidRPr="00316F50" w:rsidRDefault="00213BF4">
      <w:pPr>
        <w:pStyle w:val="Body"/>
        <w:spacing w:after="0" w:line="240" w:lineRule="auto"/>
        <w:jc w:val="both"/>
        <w:rPr>
          <w:color w:val="auto"/>
        </w:rPr>
      </w:pPr>
    </w:p>
    <w:p w14:paraId="263CE3E3" w14:textId="77777777" w:rsidR="00213BF4" w:rsidRPr="00316F50" w:rsidRDefault="001074AC">
      <w:pPr>
        <w:pStyle w:val="Body"/>
        <w:widowControl w:val="0"/>
        <w:spacing w:after="0" w:line="240" w:lineRule="auto"/>
        <w:jc w:val="both"/>
        <w:rPr>
          <w:b/>
          <w:bCs/>
          <w:color w:val="auto"/>
        </w:rPr>
      </w:pPr>
      <w:r w:rsidRPr="00316F50">
        <w:rPr>
          <w:color w:val="auto"/>
        </w:rPr>
        <w:t>“</w:t>
      </w:r>
      <w:r w:rsidR="00316F50">
        <w:rPr>
          <w:color w:val="auto"/>
        </w:rPr>
        <w:t>A proposta deste</w:t>
      </w:r>
      <w:r w:rsidRPr="00316F50">
        <w:rPr>
          <w:color w:val="auto"/>
        </w:rPr>
        <w:t xml:space="preserve"> </w:t>
      </w:r>
      <w:proofErr w:type="spellStart"/>
      <w:r w:rsidRPr="00316F50">
        <w:rPr>
          <w:b/>
          <w:bCs/>
          <w:color w:val="auto"/>
        </w:rPr>
        <w:t>OiR</w:t>
      </w:r>
      <w:proofErr w:type="spellEnd"/>
      <w:r w:rsidRPr="00316F50">
        <w:rPr>
          <w:color w:val="auto"/>
        </w:rPr>
        <w:t xml:space="preserve"> é </w:t>
      </w:r>
      <w:r w:rsidR="00316F50">
        <w:rPr>
          <w:color w:val="auto"/>
        </w:rPr>
        <w:t>ter</w:t>
      </w:r>
      <w:r w:rsidRPr="00316F50">
        <w:rPr>
          <w:color w:val="auto"/>
        </w:rPr>
        <w:t xml:space="preserve"> obras ao ar livre</w:t>
      </w:r>
      <w:r w:rsidR="00316F50">
        <w:rPr>
          <w:color w:val="auto"/>
        </w:rPr>
        <w:t>,</w:t>
      </w:r>
      <w:r w:rsidRPr="00316F50">
        <w:rPr>
          <w:color w:val="auto"/>
        </w:rPr>
        <w:t xml:space="preserve"> em grande escala</w:t>
      </w:r>
      <w:r w:rsidR="004F019E" w:rsidRPr="00316F50">
        <w:rPr>
          <w:color w:val="auto"/>
        </w:rPr>
        <w:t>,</w:t>
      </w:r>
      <w:r w:rsidR="00316F50">
        <w:rPr>
          <w:color w:val="auto"/>
        </w:rPr>
        <w:t xml:space="preserve"> que precisam d</w:t>
      </w:r>
      <w:r w:rsidR="00316F50" w:rsidRPr="00316F50">
        <w:rPr>
          <w:color w:val="auto"/>
        </w:rPr>
        <w:t>a participação ativa dos visitantes</w:t>
      </w:r>
      <w:r w:rsidR="00316F50">
        <w:rPr>
          <w:color w:val="auto"/>
        </w:rPr>
        <w:t xml:space="preserve"> para ganhar sentido</w:t>
      </w:r>
      <w:r w:rsidRPr="00316F50">
        <w:rPr>
          <w:color w:val="auto"/>
        </w:rPr>
        <w:t xml:space="preserve">”, </w:t>
      </w:r>
      <w:r w:rsidR="00316F50">
        <w:rPr>
          <w:color w:val="auto"/>
        </w:rPr>
        <w:t>resume</w:t>
      </w:r>
      <w:r w:rsidRPr="00316F50">
        <w:rPr>
          <w:color w:val="auto"/>
        </w:rPr>
        <w:t xml:space="preserve"> o curador </w:t>
      </w:r>
      <w:r w:rsidRPr="00316F50">
        <w:rPr>
          <w:b/>
          <w:bCs/>
          <w:color w:val="auto"/>
        </w:rPr>
        <w:t>Marcello Dantas</w:t>
      </w:r>
      <w:r w:rsidRPr="00316F50">
        <w:rPr>
          <w:color w:val="auto"/>
        </w:rPr>
        <w:t xml:space="preserve">. </w:t>
      </w:r>
    </w:p>
    <w:p w14:paraId="08FF389C" w14:textId="77777777" w:rsidR="00213BF4" w:rsidRPr="00316F50" w:rsidRDefault="00213BF4">
      <w:pPr>
        <w:pStyle w:val="Body"/>
        <w:widowControl w:val="0"/>
        <w:spacing w:after="0" w:line="240" w:lineRule="auto"/>
        <w:jc w:val="both"/>
        <w:rPr>
          <w:color w:val="auto"/>
        </w:rPr>
      </w:pPr>
    </w:p>
    <w:p w14:paraId="422B748A" w14:textId="3455CF4D" w:rsidR="00213BF4" w:rsidRPr="00316F50" w:rsidRDefault="004F019E">
      <w:pPr>
        <w:pStyle w:val="Body"/>
        <w:widowControl w:val="0"/>
        <w:spacing w:after="0" w:line="240" w:lineRule="auto"/>
        <w:jc w:val="both"/>
        <w:rPr>
          <w:color w:val="auto"/>
        </w:rPr>
      </w:pPr>
      <w:r w:rsidRPr="00316F50">
        <w:rPr>
          <w:b/>
          <w:bCs/>
          <w:color w:val="auto"/>
        </w:rPr>
        <w:t xml:space="preserve">Daniel </w:t>
      </w:r>
      <w:proofErr w:type="spellStart"/>
      <w:r w:rsidR="001074AC" w:rsidRPr="00316F50">
        <w:rPr>
          <w:b/>
          <w:bCs/>
          <w:color w:val="auto"/>
        </w:rPr>
        <w:t>Buren</w:t>
      </w:r>
      <w:proofErr w:type="spellEnd"/>
      <w:r w:rsidR="001074AC" w:rsidRPr="00316F50">
        <w:rPr>
          <w:color w:val="auto"/>
        </w:rPr>
        <w:t xml:space="preserve">, de 77 anos, segue sendo um dos nomes mais importantes da arte conceitual no mundo. Já esteve em três edições da </w:t>
      </w:r>
      <w:r w:rsidR="001074AC" w:rsidRPr="00316F50">
        <w:rPr>
          <w:b/>
          <w:color w:val="auto"/>
        </w:rPr>
        <w:t>Documenta</w:t>
      </w:r>
      <w:r w:rsidR="001074AC" w:rsidRPr="00316F50">
        <w:rPr>
          <w:color w:val="auto"/>
        </w:rPr>
        <w:t xml:space="preserve">, em Kassel, na Alemanha, 11 vezes na </w:t>
      </w:r>
      <w:r w:rsidR="001074AC" w:rsidRPr="00316F50">
        <w:rPr>
          <w:b/>
          <w:color w:val="auto"/>
        </w:rPr>
        <w:t>Bienal de Veneza</w:t>
      </w:r>
      <w:r w:rsidR="001074AC" w:rsidRPr="00316F50">
        <w:rPr>
          <w:color w:val="auto"/>
        </w:rPr>
        <w:t xml:space="preserve"> e outras duas na de São Paulo. Recentemente, realizou uma individual na filial carioca da </w:t>
      </w:r>
      <w:r w:rsidR="001074AC" w:rsidRPr="00316F50">
        <w:rPr>
          <w:b/>
          <w:bCs/>
          <w:color w:val="auto"/>
        </w:rPr>
        <w:t xml:space="preserve">Galeria Nara </w:t>
      </w:r>
      <w:proofErr w:type="spellStart"/>
      <w:r w:rsidR="001074AC" w:rsidRPr="00316F50">
        <w:rPr>
          <w:b/>
          <w:bCs/>
          <w:color w:val="auto"/>
        </w:rPr>
        <w:t>Roesler</w:t>
      </w:r>
      <w:proofErr w:type="spellEnd"/>
      <w:r w:rsidR="001074AC" w:rsidRPr="00316F50">
        <w:rPr>
          <w:color w:val="auto"/>
        </w:rPr>
        <w:t xml:space="preserve">. </w:t>
      </w:r>
      <w:r w:rsidR="0084597F">
        <w:rPr>
          <w:color w:val="auto"/>
        </w:rPr>
        <w:t>Para o</w:t>
      </w:r>
      <w:r w:rsidR="001074AC" w:rsidRPr="00316F50">
        <w:rPr>
          <w:color w:val="auto"/>
        </w:rPr>
        <w:t xml:space="preserve"> </w:t>
      </w:r>
      <w:proofErr w:type="spellStart"/>
      <w:r w:rsidR="001074AC" w:rsidRPr="00316F50">
        <w:rPr>
          <w:b/>
          <w:bCs/>
          <w:color w:val="auto"/>
        </w:rPr>
        <w:t>OiR-Intra</w:t>
      </w:r>
      <w:proofErr w:type="spellEnd"/>
      <w:r w:rsidR="001074AC" w:rsidRPr="00316F50">
        <w:rPr>
          <w:color w:val="auto"/>
        </w:rPr>
        <w:t xml:space="preserve">, ele </w:t>
      </w:r>
      <w:r w:rsidR="0084597F">
        <w:rPr>
          <w:color w:val="auto"/>
        </w:rPr>
        <w:t>instala</w:t>
      </w:r>
      <w:r w:rsidR="001074AC" w:rsidRPr="00316F50">
        <w:rPr>
          <w:color w:val="auto"/>
        </w:rPr>
        <w:t xml:space="preserve"> </w:t>
      </w:r>
      <w:r w:rsidR="0084597F">
        <w:rPr>
          <w:color w:val="auto"/>
        </w:rPr>
        <w:t>n</w:t>
      </w:r>
      <w:r w:rsidR="001074AC" w:rsidRPr="00316F50">
        <w:rPr>
          <w:color w:val="auto"/>
        </w:rPr>
        <w:t xml:space="preserve">o </w:t>
      </w:r>
      <w:r w:rsidR="00DC09C0" w:rsidRPr="00DC09C0">
        <w:rPr>
          <w:b/>
          <w:color w:val="auto"/>
        </w:rPr>
        <w:t>Parque Dois Irmãos</w:t>
      </w:r>
      <w:r w:rsidR="001074AC" w:rsidRPr="00316F50">
        <w:rPr>
          <w:color w:val="auto"/>
        </w:rPr>
        <w:t xml:space="preserve">, no bairro carioca do </w:t>
      </w:r>
      <w:r w:rsidR="00DC09C0">
        <w:rPr>
          <w:color w:val="auto"/>
        </w:rPr>
        <w:t>Leblon</w:t>
      </w:r>
      <w:r w:rsidR="0084597F">
        <w:rPr>
          <w:color w:val="auto"/>
        </w:rPr>
        <w:t xml:space="preserve">, </w:t>
      </w:r>
      <w:r w:rsidR="008E2665">
        <w:rPr>
          <w:color w:val="auto"/>
        </w:rPr>
        <w:t>um</w:t>
      </w:r>
      <w:r w:rsidR="001074AC" w:rsidRPr="00316F50">
        <w:rPr>
          <w:color w:val="auto"/>
        </w:rPr>
        <w:t>a</w:t>
      </w:r>
      <w:r w:rsidR="0084597F">
        <w:rPr>
          <w:color w:val="auto"/>
        </w:rPr>
        <w:t xml:space="preserve"> obra</w:t>
      </w:r>
      <w:r w:rsidR="001074AC" w:rsidRPr="00316F50">
        <w:rPr>
          <w:color w:val="auto"/>
        </w:rPr>
        <w:t xml:space="preserve"> </w:t>
      </w:r>
      <w:r w:rsidR="0084597F">
        <w:rPr>
          <w:color w:val="auto"/>
        </w:rPr>
        <w:t xml:space="preserve">que criou </w:t>
      </w:r>
      <w:r w:rsidR="001074AC" w:rsidRPr="00316F50">
        <w:rPr>
          <w:color w:val="auto"/>
        </w:rPr>
        <w:t xml:space="preserve">em homenagem a </w:t>
      </w:r>
      <w:r w:rsidR="001074AC" w:rsidRPr="00316F50">
        <w:rPr>
          <w:b/>
          <w:bCs/>
          <w:color w:val="auto"/>
        </w:rPr>
        <w:t>Oscar Niemeyer</w:t>
      </w:r>
      <w:r w:rsidR="001074AC" w:rsidRPr="00316F50">
        <w:rPr>
          <w:color w:val="auto"/>
        </w:rPr>
        <w:t xml:space="preserve"> (1907-2012), de quem era profundo admirador. </w:t>
      </w:r>
    </w:p>
    <w:p w14:paraId="1822B0FF" w14:textId="77777777" w:rsidR="00213BF4" w:rsidRPr="00316F50" w:rsidRDefault="00213BF4">
      <w:pPr>
        <w:pStyle w:val="Body"/>
        <w:widowControl w:val="0"/>
        <w:spacing w:after="0" w:line="240" w:lineRule="auto"/>
        <w:jc w:val="both"/>
        <w:rPr>
          <w:color w:val="auto"/>
        </w:rPr>
      </w:pPr>
    </w:p>
    <w:p w14:paraId="05ECD878" w14:textId="77777777" w:rsidR="00213BF4" w:rsidRPr="00316F50" w:rsidRDefault="001074AC">
      <w:pPr>
        <w:pStyle w:val="Body"/>
        <w:widowControl w:val="0"/>
        <w:spacing w:after="0" w:line="240" w:lineRule="auto"/>
        <w:jc w:val="both"/>
        <w:rPr>
          <w:color w:val="auto"/>
        </w:rPr>
      </w:pPr>
      <w:r w:rsidRPr="00316F50">
        <w:rPr>
          <w:color w:val="auto"/>
        </w:rPr>
        <w:t xml:space="preserve">Famoso por suas listras e estruturas transparentes coloridas, </w:t>
      </w:r>
      <w:proofErr w:type="spellStart"/>
      <w:r w:rsidRPr="00316F50">
        <w:rPr>
          <w:b/>
          <w:bCs/>
          <w:color w:val="auto"/>
        </w:rPr>
        <w:t>Buren</w:t>
      </w:r>
      <w:proofErr w:type="spellEnd"/>
      <w:r w:rsidRPr="00316F50">
        <w:rPr>
          <w:color w:val="auto"/>
        </w:rPr>
        <w:t xml:space="preserve"> busca integrar a superfície visual de suas obras a espaços arquitetônicos quase sempre históricos – exemplo da icônica porém controversa colunata de listras em preto e branco instalada desde 1986 no pátio interno do </w:t>
      </w:r>
      <w:proofErr w:type="spellStart"/>
      <w:r w:rsidRPr="00316F50">
        <w:rPr>
          <w:color w:val="auto"/>
        </w:rPr>
        <w:t>Palais</w:t>
      </w:r>
      <w:proofErr w:type="spellEnd"/>
      <w:r w:rsidRPr="00316F50">
        <w:rPr>
          <w:color w:val="auto"/>
        </w:rPr>
        <w:t xml:space="preserve">-Royal, em Paris. Há três anos, o artista mergulhou o tradicional Grand </w:t>
      </w:r>
      <w:proofErr w:type="spellStart"/>
      <w:r w:rsidRPr="00316F50">
        <w:rPr>
          <w:color w:val="auto"/>
        </w:rPr>
        <w:t>Palais</w:t>
      </w:r>
      <w:proofErr w:type="spellEnd"/>
      <w:r w:rsidRPr="00316F50">
        <w:rPr>
          <w:color w:val="auto"/>
        </w:rPr>
        <w:t xml:space="preserve">, também na capital francesa, numa surpreendente avalanche de cores ao espalhar suas obras por todo o ambiente (desta vez, sem qualquer polêmica). </w:t>
      </w:r>
    </w:p>
    <w:p w14:paraId="6A391F0D" w14:textId="77777777" w:rsidR="00213BF4" w:rsidRPr="00316F50" w:rsidRDefault="00213BF4">
      <w:pPr>
        <w:pStyle w:val="Body"/>
        <w:widowControl w:val="0"/>
        <w:spacing w:after="0" w:line="240" w:lineRule="auto"/>
        <w:jc w:val="both"/>
        <w:rPr>
          <w:color w:val="auto"/>
        </w:rPr>
      </w:pPr>
    </w:p>
    <w:p w14:paraId="2C691D0D" w14:textId="7C85D6AD" w:rsidR="00213BF4" w:rsidRPr="00DC09C0" w:rsidRDefault="001074AC" w:rsidP="008459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Helvetica"/>
          <w:sz w:val="22"/>
          <w:szCs w:val="22"/>
          <w:lang w:val="pt-BR"/>
        </w:rPr>
      </w:pPr>
      <w:r w:rsidRPr="00DC09C0">
        <w:rPr>
          <w:rFonts w:ascii="Calibri" w:hAnsi="Calibri"/>
          <w:sz w:val="22"/>
          <w:szCs w:val="22"/>
          <w:lang w:val="pt-BR"/>
        </w:rPr>
        <w:t xml:space="preserve">A instalação de </w:t>
      </w:r>
      <w:proofErr w:type="spellStart"/>
      <w:r w:rsidRPr="00DC09C0">
        <w:rPr>
          <w:rFonts w:ascii="Calibri" w:hAnsi="Calibri"/>
          <w:b/>
          <w:bCs/>
          <w:sz w:val="22"/>
          <w:szCs w:val="22"/>
          <w:lang w:val="pt-BR"/>
        </w:rPr>
        <w:t>Buren</w:t>
      </w:r>
      <w:proofErr w:type="spellEnd"/>
      <w:r w:rsidRPr="00DC09C0">
        <w:rPr>
          <w:rFonts w:ascii="Calibri" w:hAnsi="Calibri"/>
          <w:sz w:val="22"/>
          <w:szCs w:val="22"/>
          <w:lang w:val="pt-BR"/>
        </w:rPr>
        <w:t xml:space="preserve"> a ser vista pelos cariocas</w:t>
      </w:r>
      <w:r w:rsidRPr="00DC09C0">
        <w:rPr>
          <w:rFonts w:ascii="Calibri" w:hAnsi="Calibri"/>
          <w:color w:val="FF2D21" w:themeColor="accent5"/>
          <w:sz w:val="22"/>
          <w:szCs w:val="22"/>
          <w:lang w:val="pt-BR"/>
        </w:rPr>
        <w:t xml:space="preserve"> </w:t>
      </w:r>
      <w:r w:rsidRPr="00DC09C0">
        <w:rPr>
          <w:rFonts w:ascii="Calibri" w:hAnsi="Calibri"/>
          <w:sz w:val="22"/>
          <w:szCs w:val="22"/>
          <w:u w:color="FF0000"/>
          <w:lang w:val="pt-BR"/>
        </w:rPr>
        <w:t>(</w:t>
      </w:r>
      <w:r w:rsidR="0084597F" w:rsidRPr="00DC09C0">
        <w:rPr>
          <w:rFonts w:ascii="Calibri" w:hAnsi="Calibri" w:cs="Helvetica"/>
          <w:sz w:val="22"/>
          <w:szCs w:val="22"/>
          <w:lang w:val="pt-BR"/>
        </w:rPr>
        <w:t xml:space="preserve">com </w:t>
      </w:r>
      <w:r w:rsidR="0084597F" w:rsidRPr="00DC09C0">
        <w:rPr>
          <w:rFonts w:ascii="Calibri" w:hAnsi="Calibri" w:cs="Helvetica"/>
          <w:bCs/>
          <w:sz w:val="22"/>
          <w:szCs w:val="22"/>
          <w:lang w:val="pt-BR"/>
        </w:rPr>
        <w:t>11,70m x 11,70m x 3,10m</w:t>
      </w:r>
      <w:r w:rsidRPr="00DC09C0">
        <w:rPr>
          <w:rFonts w:ascii="Calibri" w:hAnsi="Calibri"/>
          <w:sz w:val="22"/>
          <w:szCs w:val="22"/>
          <w:u w:color="FF0000"/>
          <w:lang w:val="pt-BR"/>
        </w:rPr>
        <w:t>)</w:t>
      </w:r>
      <w:r w:rsidRPr="00DC09C0">
        <w:rPr>
          <w:rFonts w:ascii="Calibri" w:hAnsi="Calibri"/>
          <w:sz w:val="22"/>
          <w:szCs w:val="22"/>
          <w:lang w:val="pt-BR"/>
        </w:rPr>
        <w:t xml:space="preserve"> se insere na sua série de obras </w:t>
      </w:r>
      <w:proofErr w:type="spellStart"/>
      <w:r w:rsidRPr="00DC09C0">
        <w:rPr>
          <w:rFonts w:ascii="Calibri" w:hAnsi="Calibri"/>
          <w:sz w:val="22"/>
          <w:szCs w:val="22"/>
          <w:lang w:val="pt-BR"/>
        </w:rPr>
        <w:t>cromoluminosas</w:t>
      </w:r>
      <w:proofErr w:type="spellEnd"/>
      <w:r w:rsidRPr="00DC09C0">
        <w:rPr>
          <w:rFonts w:ascii="Calibri" w:hAnsi="Calibri"/>
          <w:sz w:val="22"/>
          <w:szCs w:val="22"/>
          <w:lang w:val="pt-BR"/>
        </w:rPr>
        <w:t xml:space="preserve"> conhecidas como </w:t>
      </w:r>
      <w:proofErr w:type="spellStart"/>
      <w:r w:rsidRPr="00DC09C0">
        <w:rPr>
          <w:rFonts w:ascii="Calibri" w:hAnsi="Calibri"/>
          <w:i/>
          <w:iCs/>
          <w:sz w:val="22"/>
          <w:szCs w:val="22"/>
          <w:lang w:val="pt-BR"/>
        </w:rPr>
        <w:t>Cabanes</w:t>
      </w:r>
      <w:proofErr w:type="spellEnd"/>
      <w:r w:rsidRPr="00DC09C0">
        <w:rPr>
          <w:rFonts w:ascii="Calibri" w:hAnsi="Calibri"/>
          <w:i/>
          <w:iCs/>
          <w:sz w:val="22"/>
          <w:szCs w:val="22"/>
          <w:lang w:val="pt-BR"/>
        </w:rPr>
        <w:t xml:space="preserve"> </w:t>
      </w:r>
      <w:proofErr w:type="spellStart"/>
      <w:r w:rsidRPr="00DC09C0">
        <w:rPr>
          <w:rFonts w:ascii="Calibri" w:hAnsi="Calibri"/>
          <w:i/>
          <w:iCs/>
          <w:sz w:val="22"/>
          <w:szCs w:val="22"/>
          <w:lang w:val="pt-BR"/>
        </w:rPr>
        <w:t>éclatées</w:t>
      </w:r>
      <w:proofErr w:type="spellEnd"/>
      <w:r w:rsidRPr="00DC09C0">
        <w:rPr>
          <w:rFonts w:ascii="Calibri" w:hAnsi="Calibri"/>
          <w:sz w:val="22"/>
          <w:szCs w:val="22"/>
          <w:lang w:val="pt-BR"/>
        </w:rPr>
        <w:t xml:space="preserve"> (“Cabanas explodidas”), desenvolvidas a partir da década de 70. São paredes, portas e janelas que podem ser reconfiguradas de diversas maneiras em diferentes espaços. As superfícies coloridas e espelhadas provocam uma “explosão” visual e metafórica da obra, através da refração da luz, impregnando e modificando o local onde ela se insere, ao mesmo tempo em que desconstrói seu caráter de objeto único e independente. Ao confundir a obra e seu entorno, o artista altera a perspectiva da arte e do ambiente. </w:t>
      </w:r>
    </w:p>
    <w:p w14:paraId="578C41B4" w14:textId="77777777" w:rsidR="00213BF4" w:rsidRDefault="00213BF4" w:rsidP="0084597F">
      <w:pPr>
        <w:pStyle w:val="Body"/>
        <w:widowControl w:val="0"/>
        <w:spacing w:after="0" w:line="240" w:lineRule="auto"/>
        <w:jc w:val="both"/>
        <w:rPr>
          <w:b/>
          <w:bCs/>
          <w:color w:val="auto"/>
        </w:rPr>
      </w:pPr>
    </w:p>
    <w:p w14:paraId="35899AB7" w14:textId="77777777" w:rsidR="0084597F" w:rsidRPr="0084597F" w:rsidRDefault="0084597F" w:rsidP="0084597F">
      <w:pPr>
        <w:pStyle w:val="Body"/>
        <w:widowControl w:val="0"/>
        <w:spacing w:after="0" w:line="240" w:lineRule="auto"/>
        <w:jc w:val="both"/>
        <w:rPr>
          <w:b/>
          <w:bCs/>
          <w:color w:val="auto"/>
        </w:rPr>
      </w:pPr>
    </w:p>
    <w:p w14:paraId="3AC18942" w14:textId="77777777" w:rsidR="00213BF4" w:rsidRPr="00316F50" w:rsidRDefault="001074AC">
      <w:pPr>
        <w:pStyle w:val="Body"/>
        <w:widowControl w:val="0"/>
        <w:spacing w:after="0" w:line="240" w:lineRule="auto"/>
        <w:jc w:val="both"/>
        <w:rPr>
          <w:color w:val="auto"/>
          <w:u w:color="101010"/>
        </w:rPr>
      </w:pPr>
      <w:r w:rsidRPr="00316F50">
        <w:rPr>
          <w:color w:val="auto"/>
        </w:rPr>
        <w:lastRenderedPageBreak/>
        <w:t xml:space="preserve">Já a rotunda do </w:t>
      </w:r>
      <w:r w:rsidRPr="00316F50">
        <w:rPr>
          <w:b/>
          <w:bCs/>
          <w:color w:val="auto"/>
        </w:rPr>
        <w:t>CCBB</w:t>
      </w:r>
      <w:r w:rsidRPr="00316F50">
        <w:rPr>
          <w:color w:val="auto"/>
        </w:rPr>
        <w:t xml:space="preserve"> da Rua Primeiro de Março, </w:t>
      </w:r>
      <w:r w:rsidRPr="00316F50">
        <w:rPr>
          <w:bCs/>
          <w:color w:val="auto"/>
        </w:rPr>
        <w:t xml:space="preserve">um dos </w:t>
      </w:r>
      <w:r w:rsidR="00316F50">
        <w:rPr>
          <w:bCs/>
          <w:color w:val="auto"/>
        </w:rPr>
        <w:t>átrios</w:t>
      </w:r>
      <w:r w:rsidRPr="00316F50">
        <w:rPr>
          <w:bCs/>
          <w:color w:val="auto"/>
        </w:rPr>
        <w:t xml:space="preserve"> culturais mais visitados do Rio de Janeiro</w:t>
      </w:r>
      <w:r w:rsidRPr="00316F50">
        <w:rPr>
          <w:color w:val="auto"/>
        </w:rPr>
        <w:t>, no Centro</w:t>
      </w:r>
      <w:r w:rsidRPr="00316F50">
        <w:rPr>
          <w:bCs/>
          <w:color w:val="auto"/>
        </w:rPr>
        <w:t xml:space="preserve"> da cidade</w:t>
      </w:r>
      <w:r w:rsidRPr="00316F50">
        <w:rPr>
          <w:color w:val="auto"/>
        </w:rPr>
        <w:t xml:space="preserve">, abrigará a obra </w:t>
      </w:r>
      <w:proofErr w:type="spellStart"/>
      <w:r w:rsidRPr="00316F50">
        <w:rPr>
          <w:b/>
          <w:bCs/>
          <w:i/>
          <w:iCs/>
          <w:color w:val="auto"/>
          <w:u w:color="101010"/>
        </w:rPr>
        <w:t>My</w:t>
      </w:r>
      <w:proofErr w:type="spellEnd"/>
      <w:r w:rsidRPr="00316F50">
        <w:rPr>
          <w:b/>
          <w:bCs/>
          <w:i/>
          <w:iCs/>
          <w:color w:val="auto"/>
          <w:u w:color="101010"/>
        </w:rPr>
        <w:t xml:space="preserve"> City</w:t>
      </w:r>
      <w:r w:rsidRPr="00316F50">
        <w:rPr>
          <w:color w:val="auto"/>
          <w:u w:color="101010"/>
        </w:rPr>
        <w:t>, uma instalação em grande escala composta por móveis, portas e janelas de demolição, que carregam simbolicamente a biografia do artista cujo passado é marcado por privações econômicas e tensões psicoló</w:t>
      </w:r>
      <w:r w:rsidR="004F019E" w:rsidRPr="00316F50">
        <w:rPr>
          <w:color w:val="auto"/>
          <w:u w:color="101010"/>
        </w:rPr>
        <w:t>gicas vividas ao lado d</w:t>
      </w:r>
      <w:r w:rsidRPr="00316F50">
        <w:rPr>
          <w:color w:val="auto"/>
          <w:u w:color="101010"/>
        </w:rPr>
        <w:t xml:space="preserve">a família durante a Revolução Cultural de </w:t>
      </w:r>
      <w:r w:rsidRPr="00316F50">
        <w:rPr>
          <w:b/>
          <w:bCs/>
          <w:color w:val="auto"/>
          <w:u w:color="101010"/>
        </w:rPr>
        <w:t xml:space="preserve">Mao </w:t>
      </w:r>
      <w:proofErr w:type="spellStart"/>
      <w:r w:rsidRPr="00316F50">
        <w:rPr>
          <w:b/>
          <w:bCs/>
          <w:color w:val="auto"/>
          <w:u w:color="101010"/>
        </w:rPr>
        <w:t>Tse</w:t>
      </w:r>
      <w:proofErr w:type="spellEnd"/>
      <w:r w:rsidRPr="00316F50">
        <w:rPr>
          <w:b/>
          <w:bCs/>
          <w:color w:val="auto"/>
          <w:u w:color="101010"/>
        </w:rPr>
        <w:t xml:space="preserve"> </w:t>
      </w:r>
      <w:proofErr w:type="spellStart"/>
      <w:r w:rsidRPr="00316F50">
        <w:rPr>
          <w:b/>
          <w:bCs/>
          <w:color w:val="auto"/>
          <w:u w:color="101010"/>
        </w:rPr>
        <w:t>Tung</w:t>
      </w:r>
      <w:proofErr w:type="spellEnd"/>
      <w:r w:rsidRPr="00316F50">
        <w:rPr>
          <w:color w:val="auto"/>
          <w:u w:color="101010"/>
        </w:rPr>
        <w:t xml:space="preserve">, entre 1966 e 1976. O trabalho de </w:t>
      </w:r>
      <w:r w:rsidRPr="00316F50">
        <w:rPr>
          <w:b/>
          <w:bCs/>
          <w:color w:val="auto"/>
          <w:u w:color="101010"/>
        </w:rPr>
        <w:t xml:space="preserve">Song </w:t>
      </w:r>
      <w:proofErr w:type="spellStart"/>
      <w:r w:rsidRPr="00316F50">
        <w:rPr>
          <w:b/>
          <w:bCs/>
          <w:color w:val="auto"/>
          <w:u w:color="101010"/>
        </w:rPr>
        <w:t>Dong</w:t>
      </w:r>
      <w:proofErr w:type="spellEnd"/>
      <w:r w:rsidRPr="00316F50">
        <w:rPr>
          <w:color w:val="auto"/>
          <w:u w:color="101010"/>
        </w:rPr>
        <w:t xml:space="preserve"> presente no </w:t>
      </w:r>
      <w:proofErr w:type="spellStart"/>
      <w:r w:rsidRPr="00316F50">
        <w:rPr>
          <w:b/>
          <w:bCs/>
          <w:color w:val="auto"/>
          <w:u w:color="101010"/>
        </w:rPr>
        <w:t>OiR-Intra</w:t>
      </w:r>
      <w:proofErr w:type="spellEnd"/>
      <w:r w:rsidRPr="00316F50">
        <w:rPr>
          <w:b/>
          <w:bCs/>
          <w:color w:val="auto"/>
          <w:u w:color="101010"/>
        </w:rPr>
        <w:t xml:space="preserve"> </w:t>
      </w:r>
      <w:r w:rsidRPr="00316F50">
        <w:rPr>
          <w:color w:val="auto"/>
          <w:u w:color="101010"/>
        </w:rPr>
        <w:t>sublinha o discurso</w:t>
      </w:r>
      <w:r w:rsidR="0060785A">
        <w:rPr>
          <w:color w:val="auto"/>
          <w:u w:color="101010"/>
        </w:rPr>
        <w:t xml:space="preserve"> contemporâneo no que concerne à</w:t>
      </w:r>
      <w:r w:rsidRPr="00316F50">
        <w:rPr>
          <w:color w:val="auto"/>
          <w:u w:color="101010"/>
        </w:rPr>
        <w:t xml:space="preserve"> renova</w:t>
      </w:r>
      <w:r w:rsidR="0060785A">
        <w:rPr>
          <w:color w:val="auto"/>
          <w:u w:color="101010"/>
        </w:rPr>
        <w:t>ção urbana e à</w:t>
      </w:r>
      <w:r w:rsidRPr="00316F50">
        <w:rPr>
          <w:color w:val="auto"/>
          <w:u w:color="101010"/>
        </w:rPr>
        <w:t xml:space="preserve"> sustentabilidade pois </w:t>
      </w:r>
      <w:proofErr w:type="spellStart"/>
      <w:r w:rsidRPr="00316F50">
        <w:rPr>
          <w:color w:val="auto"/>
          <w:u w:color="101010"/>
        </w:rPr>
        <w:t>ressignifica</w:t>
      </w:r>
      <w:proofErr w:type="spellEnd"/>
      <w:r w:rsidRPr="00316F50">
        <w:rPr>
          <w:color w:val="auto"/>
          <w:u w:color="101010"/>
        </w:rPr>
        <w:t>, através de uma nova estética, materiais comumente desprezados. Por fora, a construção remete a uma favela; em seu interior, assemelha-se a um palácio.</w:t>
      </w:r>
    </w:p>
    <w:p w14:paraId="2DBB6DE9" w14:textId="77777777" w:rsidR="00213BF4" w:rsidRPr="00316F50" w:rsidRDefault="00213BF4">
      <w:pPr>
        <w:pStyle w:val="Body"/>
        <w:widowControl w:val="0"/>
        <w:spacing w:after="0" w:line="240" w:lineRule="auto"/>
        <w:jc w:val="both"/>
        <w:rPr>
          <w:color w:val="auto"/>
          <w:u w:color="101010"/>
        </w:rPr>
      </w:pPr>
    </w:p>
    <w:p w14:paraId="0A7461AF" w14:textId="77777777" w:rsidR="00213BF4" w:rsidRPr="00316F50" w:rsidRDefault="001074AC">
      <w:pPr>
        <w:pStyle w:val="Body"/>
        <w:widowControl w:val="0"/>
        <w:spacing w:after="0" w:line="240" w:lineRule="auto"/>
        <w:jc w:val="both"/>
        <w:rPr>
          <w:color w:val="auto"/>
          <w:u w:color="101010"/>
        </w:rPr>
      </w:pPr>
      <w:r w:rsidRPr="00316F50">
        <w:rPr>
          <w:color w:val="auto"/>
        </w:rPr>
        <w:t xml:space="preserve">Figura importante na evolução da arte conceitual chinesa, </w:t>
      </w:r>
      <w:r w:rsidRPr="00316F50">
        <w:rPr>
          <w:b/>
          <w:bCs/>
          <w:color w:val="auto"/>
        </w:rPr>
        <w:t xml:space="preserve">Song </w:t>
      </w:r>
      <w:proofErr w:type="spellStart"/>
      <w:r w:rsidRPr="00316F50">
        <w:rPr>
          <w:b/>
          <w:bCs/>
          <w:color w:val="auto"/>
        </w:rPr>
        <w:t>Dong</w:t>
      </w:r>
      <w:proofErr w:type="spellEnd"/>
      <w:r w:rsidRPr="00316F50">
        <w:rPr>
          <w:color w:val="auto"/>
        </w:rPr>
        <w:t xml:space="preserve">, de 49 anos, explora noções de impermanência e da transitoriedade da atividade humana através de uma obra que abarca performances, vídeo, fotografia e escultura. Suas maquetes comestíveis de São Paulo e Brasília, feitas apenas com biscoitos, encantaram quem foi ao CCBB das duas cidades, no ano passado, conferir a mostra coletiva </w:t>
      </w:r>
      <w:r w:rsidRPr="00316F50">
        <w:rPr>
          <w:b/>
          <w:bCs/>
          <w:i/>
          <w:iCs/>
          <w:color w:val="auto"/>
        </w:rPr>
        <w:t>Ciclo</w:t>
      </w:r>
      <w:r w:rsidRPr="00316F50">
        <w:rPr>
          <w:color w:val="auto"/>
        </w:rPr>
        <w:t xml:space="preserve">, da qual o artista foi uma das principais atrações. </w:t>
      </w:r>
    </w:p>
    <w:p w14:paraId="2DD4287A" w14:textId="77777777" w:rsidR="00213BF4" w:rsidRPr="00316F50" w:rsidRDefault="00213BF4">
      <w:pPr>
        <w:pStyle w:val="Body"/>
        <w:shd w:val="clear" w:color="auto" w:fill="FFFFFF"/>
        <w:spacing w:after="0" w:line="240" w:lineRule="auto"/>
        <w:jc w:val="both"/>
        <w:rPr>
          <w:color w:val="auto"/>
          <w:u w:color="101010"/>
        </w:rPr>
      </w:pPr>
    </w:p>
    <w:p w14:paraId="3F21A91C" w14:textId="77777777" w:rsidR="00213BF4" w:rsidRPr="00316F50" w:rsidRDefault="001074AC">
      <w:pPr>
        <w:pStyle w:val="Body"/>
        <w:shd w:val="clear" w:color="auto" w:fill="FFFFFF"/>
        <w:spacing w:after="0" w:line="240" w:lineRule="auto"/>
        <w:jc w:val="both"/>
        <w:rPr>
          <w:color w:val="auto"/>
        </w:rPr>
      </w:pPr>
      <w:r w:rsidRPr="00316F50">
        <w:rPr>
          <w:color w:val="auto"/>
        </w:rPr>
        <w:t xml:space="preserve">“Em meio às profundas transformações urbanas que acontecem agora no Rio de Janeiro, mais do que nunca, olhar através da arte para os espaços públicos e para a forma de se ocupar a cidade é um assunto de primeira importância”, destaca </w:t>
      </w:r>
      <w:r w:rsidRPr="00316F50">
        <w:rPr>
          <w:b/>
          <w:bCs/>
          <w:color w:val="auto"/>
        </w:rPr>
        <w:t>Marcello</w:t>
      </w:r>
      <w:r w:rsidRPr="00316F50">
        <w:rPr>
          <w:color w:val="auto"/>
        </w:rPr>
        <w:t>. “Ativar um olhar criativo em meio à reconstrução de uma cidade é uma forma de permitir um vislumbre do futuro desses espaços urbanos, que caminham para se constituir como mais agradáveis, generosos e democráticos do que o eram até agora.”</w:t>
      </w:r>
    </w:p>
    <w:p w14:paraId="09617A61" w14:textId="77777777" w:rsidR="00213BF4" w:rsidRPr="00316F50" w:rsidRDefault="00213BF4">
      <w:pPr>
        <w:pStyle w:val="Body"/>
        <w:shd w:val="clear" w:color="auto" w:fill="FFFFFF"/>
        <w:spacing w:after="0" w:line="240" w:lineRule="auto"/>
        <w:jc w:val="both"/>
        <w:rPr>
          <w:color w:val="auto"/>
        </w:rPr>
      </w:pPr>
    </w:p>
    <w:p w14:paraId="7BA0A198" w14:textId="77777777" w:rsidR="00213BF4" w:rsidRPr="00316F50" w:rsidRDefault="001074AC">
      <w:pPr>
        <w:pStyle w:val="Body"/>
        <w:shd w:val="clear" w:color="auto" w:fill="FFFFFF"/>
        <w:spacing w:after="0" w:line="240" w:lineRule="auto"/>
        <w:jc w:val="both"/>
        <w:rPr>
          <w:color w:val="auto"/>
        </w:rPr>
      </w:pPr>
      <w:r w:rsidRPr="00316F50">
        <w:rPr>
          <w:color w:val="auto"/>
        </w:rPr>
        <w:t xml:space="preserve">Em sua primeira edição, o </w:t>
      </w:r>
      <w:proofErr w:type="spellStart"/>
      <w:r w:rsidRPr="00316F50">
        <w:rPr>
          <w:b/>
          <w:bCs/>
          <w:color w:val="auto"/>
        </w:rPr>
        <w:t>OiR</w:t>
      </w:r>
      <w:proofErr w:type="spellEnd"/>
      <w:r w:rsidRPr="00316F50">
        <w:rPr>
          <w:color w:val="auto"/>
        </w:rPr>
        <w:t xml:space="preserve"> ocupou o Rio com as obras </w:t>
      </w:r>
      <w:r w:rsidRPr="00316F50">
        <w:rPr>
          <w:b/>
          <w:bCs/>
          <w:i/>
          <w:iCs/>
          <w:color w:val="auto"/>
        </w:rPr>
        <w:t>Olhar nos meus sonhos (</w:t>
      </w:r>
      <w:proofErr w:type="spellStart"/>
      <w:r w:rsidRPr="00316F50">
        <w:rPr>
          <w:b/>
          <w:bCs/>
          <w:i/>
          <w:iCs/>
          <w:color w:val="auto"/>
        </w:rPr>
        <w:t>Awilda</w:t>
      </w:r>
      <w:proofErr w:type="spellEnd"/>
      <w:r w:rsidRPr="00316F50">
        <w:rPr>
          <w:i/>
          <w:iCs/>
          <w:color w:val="auto"/>
        </w:rPr>
        <w:t>)</w:t>
      </w:r>
      <w:r w:rsidRPr="00316F50">
        <w:rPr>
          <w:color w:val="auto"/>
        </w:rPr>
        <w:t xml:space="preserve">, uma enorme cabeça flutuante de 12 metros de altura do artista espanhol </w:t>
      </w:r>
      <w:proofErr w:type="spellStart"/>
      <w:r w:rsidRPr="00316F50">
        <w:rPr>
          <w:b/>
          <w:bCs/>
          <w:color w:val="auto"/>
        </w:rPr>
        <w:t>Jaume</w:t>
      </w:r>
      <w:proofErr w:type="spellEnd"/>
      <w:r w:rsidRPr="00316F50">
        <w:rPr>
          <w:b/>
          <w:bCs/>
          <w:color w:val="auto"/>
        </w:rPr>
        <w:t xml:space="preserve"> </w:t>
      </w:r>
      <w:proofErr w:type="spellStart"/>
      <w:r w:rsidRPr="00316F50">
        <w:rPr>
          <w:b/>
          <w:bCs/>
          <w:color w:val="auto"/>
        </w:rPr>
        <w:t>Plensa</w:t>
      </w:r>
      <w:proofErr w:type="spellEnd"/>
      <w:r w:rsidRPr="00316F50">
        <w:rPr>
          <w:color w:val="auto"/>
        </w:rPr>
        <w:t xml:space="preserve">, na enseada de Botafogo; o </w:t>
      </w:r>
      <w:r w:rsidRPr="00316F50">
        <w:rPr>
          <w:b/>
          <w:bCs/>
          <w:i/>
          <w:iCs/>
          <w:color w:val="auto"/>
        </w:rPr>
        <w:t>Domo de Terra</w:t>
      </w:r>
      <w:r w:rsidRPr="00316F50">
        <w:rPr>
          <w:color w:val="auto"/>
        </w:rPr>
        <w:t xml:space="preserve">, do inglês </w:t>
      </w:r>
      <w:r w:rsidRPr="00316F50">
        <w:rPr>
          <w:b/>
          <w:bCs/>
          <w:color w:val="auto"/>
        </w:rPr>
        <w:t xml:space="preserve">Andy </w:t>
      </w:r>
      <w:proofErr w:type="spellStart"/>
      <w:r w:rsidRPr="00316F50">
        <w:rPr>
          <w:b/>
          <w:bCs/>
          <w:color w:val="auto"/>
        </w:rPr>
        <w:t>Goldsworthy</w:t>
      </w:r>
      <w:proofErr w:type="spellEnd"/>
      <w:r w:rsidRPr="00316F50">
        <w:rPr>
          <w:color w:val="auto"/>
        </w:rPr>
        <w:t xml:space="preserve"> no Cais do Porto; a instalação audiovisual </w:t>
      </w:r>
      <w:r w:rsidRPr="00316F50">
        <w:rPr>
          <w:b/>
          <w:bCs/>
          <w:i/>
          <w:iCs/>
          <w:color w:val="auto"/>
        </w:rPr>
        <w:t>The Radar</w:t>
      </w:r>
      <w:r w:rsidRPr="00316F50">
        <w:rPr>
          <w:color w:val="auto"/>
        </w:rPr>
        <w:t xml:space="preserve">, do japonês </w:t>
      </w:r>
      <w:r w:rsidRPr="00316F50">
        <w:rPr>
          <w:b/>
          <w:bCs/>
          <w:color w:val="auto"/>
        </w:rPr>
        <w:t>Ryoji Ikeda</w:t>
      </w:r>
      <w:r w:rsidRPr="00316F50">
        <w:rPr>
          <w:color w:val="auto"/>
        </w:rPr>
        <w:t xml:space="preserve">, na Praia do Diabo; o </w:t>
      </w:r>
      <w:r w:rsidRPr="00316F50">
        <w:rPr>
          <w:b/>
          <w:bCs/>
          <w:i/>
          <w:iCs/>
          <w:color w:val="auto"/>
        </w:rPr>
        <w:t>Labirinto de Vidro</w:t>
      </w:r>
      <w:r w:rsidRPr="00316F50">
        <w:rPr>
          <w:color w:val="auto"/>
        </w:rPr>
        <w:t xml:space="preserve"> do</w:t>
      </w:r>
      <w:r w:rsidRPr="00316F50">
        <w:rPr>
          <w:b/>
          <w:bCs/>
          <w:i/>
          <w:iCs/>
          <w:color w:val="auto"/>
        </w:rPr>
        <w:t xml:space="preserve"> </w:t>
      </w:r>
      <w:r w:rsidRPr="00316F50">
        <w:rPr>
          <w:color w:val="auto"/>
        </w:rPr>
        <w:t xml:space="preserve">norte-americano </w:t>
      </w:r>
      <w:r w:rsidRPr="00316F50">
        <w:rPr>
          <w:b/>
          <w:bCs/>
          <w:color w:val="auto"/>
        </w:rPr>
        <w:t>Robert Morris</w:t>
      </w:r>
      <w:r w:rsidRPr="00316F50">
        <w:rPr>
          <w:color w:val="auto"/>
        </w:rPr>
        <w:t xml:space="preserve">, em formato triangular, que alterou a rotina de quem passava pela Cinelândia; a escultura penetrável  </w:t>
      </w:r>
      <w:proofErr w:type="spellStart"/>
      <w:r w:rsidRPr="00316F50">
        <w:rPr>
          <w:b/>
          <w:bCs/>
          <w:i/>
          <w:iCs/>
          <w:color w:val="auto"/>
        </w:rPr>
        <w:t>Cascasa</w:t>
      </w:r>
      <w:proofErr w:type="spellEnd"/>
      <w:r w:rsidRPr="00316F50">
        <w:rPr>
          <w:color w:val="auto"/>
        </w:rPr>
        <w:t>, de</w:t>
      </w:r>
      <w:r w:rsidRPr="00316F50">
        <w:rPr>
          <w:b/>
          <w:bCs/>
          <w:color w:val="auto"/>
        </w:rPr>
        <w:t xml:space="preserve"> Henrique Oliveira</w:t>
      </w:r>
      <w:r w:rsidRPr="00316F50">
        <w:rPr>
          <w:color w:val="auto"/>
        </w:rPr>
        <w:t xml:space="preserve"> no </w:t>
      </w:r>
      <w:r w:rsidRPr="00316F50">
        <w:rPr>
          <w:b/>
          <w:bCs/>
          <w:color w:val="auto"/>
        </w:rPr>
        <w:t>Parque Madureira</w:t>
      </w:r>
      <w:r w:rsidRPr="00316F50">
        <w:rPr>
          <w:color w:val="auto"/>
        </w:rPr>
        <w:t xml:space="preserve">; e as </w:t>
      </w:r>
      <w:r w:rsidRPr="00316F50">
        <w:rPr>
          <w:b/>
          <w:bCs/>
          <w:i/>
          <w:iCs/>
          <w:color w:val="auto"/>
        </w:rPr>
        <w:t>77 milhões de pinturas</w:t>
      </w:r>
      <w:r w:rsidRPr="00316F50">
        <w:rPr>
          <w:color w:val="auto"/>
        </w:rPr>
        <w:t xml:space="preserve"> digitais</w:t>
      </w:r>
      <w:r w:rsidRPr="00316F50">
        <w:rPr>
          <w:b/>
          <w:bCs/>
          <w:color w:val="auto"/>
        </w:rPr>
        <w:t xml:space="preserve"> </w:t>
      </w:r>
      <w:r w:rsidRPr="00316F50">
        <w:rPr>
          <w:color w:val="auto"/>
        </w:rPr>
        <w:t>com que</w:t>
      </w:r>
      <w:r w:rsidRPr="00316F50">
        <w:rPr>
          <w:b/>
          <w:bCs/>
          <w:color w:val="auto"/>
        </w:rPr>
        <w:t xml:space="preserve"> Brian </w:t>
      </w:r>
      <w:proofErr w:type="spellStart"/>
      <w:r w:rsidRPr="00316F50">
        <w:rPr>
          <w:b/>
          <w:bCs/>
          <w:color w:val="auto"/>
        </w:rPr>
        <w:t>Eno</w:t>
      </w:r>
      <w:proofErr w:type="spellEnd"/>
      <w:r w:rsidRPr="00316F50">
        <w:rPr>
          <w:color w:val="auto"/>
        </w:rPr>
        <w:t xml:space="preserve"> coloriu os Arcos da Lapa, num ousado sistema de projeção mapeado exclusivamente para o local.</w:t>
      </w:r>
    </w:p>
    <w:p w14:paraId="5C643390" w14:textId="77777777" w:rsidR="00213BF4" w:rsidRPr="00316F50" w:rsidRDefault="00213BF4">
      <w:pPr>
        <w:pStyle w:val="Body"/>
        <w:spacing w:after="0" w:line="240" w:lineRule="auto"/>
        <w:jc w:val="both"/>
        <w:rPr>
          <w:color w:val="auto"/>
        </w:rPr>
      </w:pPr>
    </w:p>
    <w:p w14:paraId="0B1AF228" w14:textId="77777777" w:rsidR="00213BF4" w:rsidRPr="0060785A" w:rsidRDefault="001074AC">
      <w:pPr>
        <w:pStyle w:val="Body"/>
        <w:spacing w:after="0" w:line="240" w:lineRule="auto"/>
        <w:jc w:val="both"/>
        <w:rPr>
          <w:bCs/>
          <w:color w:val="auto"/>
        </w:rPr>
      </w:pPr>
      <w:r w:rsidRPr="0060785A">
        <w:rPr>
          <w:bCs/>
          <w:color w:val="auto"/>
        </w:rPr>
        <w:t xml:space="preserve">A programação da segunda fase de </w:t>
      </w:r>
      <w:proofErr w:type="spellStart"/>
      <w:r w:rsidRPr="0060785A">
        <w:rPr>
          <w:b/>
          <w:bCs/>
          <w:color w:val="auto"/>
        </w:rPr>
        <w:t>OiR</w:t>
      </w:r>
      <w:proofErr w:type="spellEnd"/>
      <w:r w:rsidRPr="0060785A">
        <w:rPr>
          <w:bCs/>
          <w:color w:val="auto"/>
        </w:rPr>
        <w:t xml:space="preserve"> contará com </w:t>
      </w:r>
      <w:r w:rsidRPr="0060785A">
        <w:rPr>
          <w:bCs/>
          <w:i/>
          <w:color w:val="auto"/>
        </w:rPr>
        <w:t>playgrounds</w:t>
      </w:r>
      <w:r w:rsidRPr="0060785A">
        <w:rPr>
          <w:bCs/>
          <w:color w:val="auto"/>
        </w:rPr>
        <w:t xml:space="preserve"> de artistas em vários pontos da cidade e  será anunciada em breve. </w:t>
      </w:r>
    </w:p>
    <w:p w14:paraId="23C8B004" w14:textId="77777777" w:rsidR="00213BF4" w:rsidRPr="00316F50" w:rsidRDefault="00213BF4">
      <w:pPr>
        <w:pStyle w:val="Body"/>
        <w:spacing w:after="0" w:line="240" w:lineRule="auto"/>
        <w:jc w:val="both"/>
        <w:rPr>
          <w:b/>
          <w:bCs/>
          <w:color w:val="auto"/>
        </w:rPr>
      </w:pPr>
    </w:p>
    <w:p w14:paraId="651547DE" w14:textId="77777777" w:rsidR="00213BF4" w:rsidRPr="00316F50" w:rsidRDefault="001074AC">
      <w:pPr>
        <w:pStyle w:val="Body"/>
        <w:spacing w:after="0" w:line="240" w:lineRule="auto"/>
        <w:jc w:val="both"/>
        <w:rPr>
          <w:b/>
          <w:bCs/>
          <w:color w:val="auto"/>
          <w:u w:val="single"/>
        </w:rPr>
      </w:pPr>
      <w:r w:rsidRPr="00316F50">
        <w:rPr>
          <w:b/>
          <w:bCs/>
          <w:color w:val="auto"/>
          <w:u w:val="single"/>
        </w:rPr>
        <w:t>Sobre os artistas</w:t>
      </w:r>
    </w:p>
    <w:p w14:paraId="7C72F53F" w14:textId="77777777" w:rsidR="00213BF4" w:rsidRPr="00316F50" w:rsidRDefault="00213BF4">
      <w:pPr>
        <w:pStyle w:val="Body"/>
        <w:spacing w:after="0" w:line="240" w:lineRule="auto"/>
        <w:jc w:val="both"/>
        <w:rPr>
          <w:b/>
          <w:bCs/>
          <w:color w:val="auto"/>
          <w:u w:val="single"/>
        </w:rPr>
      </w:pPr>
    </w:p>
    <w:p w14:paraId="61377DC7" w14:textId="77777777" w:rsidR="00213BF4" w:rsidRPr="00316F50" w:rsidRDefault="001074AC">
      <w:pPr>
        <w:pStyle w:val="Body"/>
        <w:spacing w:after="0" w:line="240" w:lineRule="auto"/>
        <w:jc w:val="both"/>
        <w:rPr>
          <w:b/>
          <w:bCs/>
          <w:color w:val="auto"/>
        </w:rPr>
      </w:pPr>
      <w:r w:rsidRPr="00316F50">
        <w:rPr>
          <w:b/>
          <w:bCs/>
          <w:color w:val="auto"/>
        </w:rPr>
        <w:t xml:space="preserve">Song </w:t>
      </w:r>
      <w:proofErr w:type="spellStart"/>
      <w:r w:rsidRPr="00316F50">
        <w:rPr>
          <w:b/>
          <w:bCs/>
          <w:color w:val="auto"/>
        </w:rPr>
        <w:t>Dong</w:t>
      </w:r>
      <w:proofErr w:type="spellEnd"/>
      <w:r w:rsidRPr="00316F50">
        <w:rPr>
          <w:b/>
          <w:bCs/>
          <w:color w:val="auto"/>
        </w:rPr>
        <w:t xml:space="preserve"> </w:t>
      </w:r>
    </w:p>
    <w:p w14:paraId="28E119EE" w14:textId="77777777" w:rsidR="00213BF4" w:rsidRPr="00316F50" w:rsidRDefault="00213BF4">
      <w:pPr>
        <w:pStyle w:val="Body"/>
        <w:spacing w:after="0" w:line="240" w:lineRule="auto"/>
        <w:jc w:val="both"/>
        <w:rPr>
          <w:b/>
          <w:bCs/>
          <w:color w:val="auto"/>
        </w:rPr>
      </w:pPr>
    </w:p>
    <w:p w14:paraId="5EAC82BF" w14:textId="77777777" w:rsidR="00213BF4" w:rsidRPr="00316F50" w:rsidRDefault="001074AC">
      <w:pPr>
        <w:pStyle w:val="Body"/>
        <w:widowControl w:val="0"/>
        <w:spacing w:after="0" w:line="240" w:lineRule="auto"/>
        <w:jc w:val="both"/>
        <w:rPr>
          <w:color w:val="auto"/>
        </w:rPr>
      </w:pPr>
      <w:r w:rsidRPr="00316F50">
        <w:rPr>
          <w:color w:val="auto"/>
        </w:rPr>
        <w:t xml:space="preserve">Nascido em Pequim, China, 1966, onde até hoje vive e trabalha. </w:t>
      </w:r>
      <w:r w:rsidRPr="00316F50">
        <w:rPr>
          <w:b/>
          <w:bCs/>
          <w:color w:val="auto"/>
        </w:rPr>
        <w:t xml:space="preserve">Song </w:t>
      </w:r>
      <w:proofErr w:type="spellStart"/>
      <w:r w:rsidRPr="00316F50">
        <w:rPr>
          <w:b/>
          <w:bCs/>
          <w:color w:val="auto"/>
        </w:rPr>
        <w:t>Dong</w:t>
      </w:r>
      <w:proofErr w:type="spellEnd"/>
      <w:r w:rsidRPr="00316F50">
        <w:rPr>
          <w:color w:val="auto"/>
        </w:rPr>
        <w:t xml:space="preserve"> surgiu a partir de uma forte comunidade de arte performática de vanguarda e acabou se tornando uma figura importante da arte contemporânea na progressão da arte conceitual chinesa. </w:t>
      </w:r>
      <w:r w:rsidRPr="00316F50">
        <w:rPr>
          <w:b/>
          <w:bCs/>
          <w:color w:val="auto"/>
        </w:rPr>
        <w:t>Song</w:t>
      </w:r>
      <w:r w:rsidRPr="00316F50">
        <w:rPr>
          <w:color w:val="auto"/>
        </w:rPr>
        <w:t xml:space="preserve"> se graduou no departamento de artes plásticas da </w:t>
      </w:r>
      <w:r w:rsidRPr="00316F50">
        <w:rPr>
          <w:b/>
          <w:bCs/>
          <w:color w:val="auto"/>
        </w:rPr>
        <w:t xml:space="preserve">Capital Normal </w:t>
      </w:r>
      <w:proofErr w:type="spellStart"/>
      <w:r w:rsidRPr="00316F50">
        <w:rPr>
          <w:b/>
          <w:bCs/>
          <w:color w:val="auto"/>
        </w:rPr>
        <w:t>University</w:t>
      </w:r>
      <w:proofErr w:type="spellEnd"/>
      <w:r w:rsidRPr="00316F50">
        <w:rPr>
          <w:color w:val="auto"/>
        </w:rPr>
        <w:t xml:space="preserve"> de Pequim, em 1989. Sua obra varia de performance e vídeo à fotografia e escultura. </w:t>
      </w:r>
      <w:r w:rsidRPr="00316F50">
        <w:rPr>
          <w:b/>
          <w:bCs/>
          <w:color w:val="auto"/>
        </w:rPr>
        <w:t>Song</w:t>
      </w:r>
      <w:r w:rsidRPr="00316F50">
        <w:rPr>
          <w:color w:val="auto"/>
        </w:rPr>
        <w:t xml:space="preserve"> explora noções de impermanência e da transitoriedade da atividade humana. </w:t>
      </w:r>
    </w:p>
    <w:p w14:paraId="1B20B793" w14:textId="77777777" w:rsidR="00213BF4" w:rsidRPr="00316F50" w:rsidRDefault="00213BF4">
      <w:pPr>
        <w:pStyle w:val="Body"/>
        <w:widowControl w:val="0"/>
        <w:spacing w:after="0" w:line="240" w:lineRule="auto"/>
        <w:jc w:val="both"/>
        <w:rPr>
          <w:color w:val="auto"/>
        </w:rPr>
      </w:pPr>
    </w:p>
    <w:p w14:paraId="512F423E" w14:textId="77777777" w:rsidR="00213BF4" w:rsidRPr="00316F50" w:rsidRDefault="001074AC">
      <w:pPr>
        <w:pStyle w:val="Body"/>
        <w:widowControl w:val="0"/>
        <w:spacing w:after="0" w:line="240" w:lineRule="auto"/>
        <w:jc w:val="both"/>
        <w:rPr>
          <w:color w:val="auto"/>
        </w:rPr>
      </w:pPr>
      <w:r w:rsidRPr="00316F50">
        <w:rPr>
          <w:color w:val="auto"/>
        </w:rPr>
        <w:t xml:space="preserve">Na </w:t>
      </w:r>
      <w:r w:rsidRPr="00316F50">
        <w:rPr>
          <w:b/>
          <w:bCs/>
          <w:color w:val="auto"/>
        </w:rPr>
        <w:t>Documenta</w:t>
      </w:r>
      <w:r w:rsidRPr="00316F50">
        <w:rPr>
          <w:color w:val="auto"/>
        </w:rPr>
        <w:t xml:space="preserve"> de 2013, o artista apresentou </w:t>
      </w:r>
      <w:proofErr w:type="spellStart"/>
      <w:r w:rsidRPr="00316F50">
        <w:rPr>
          <w:b/>
          <w:bCs/>
          <w:i/>
          <w:iCs/>
          <w:color w:val="auto"/>
        </w:rPr>
        <w:t>Doing</w:t>
      </w:r>
      <w:proofErr w:type="spellEnd"/>
      <w:r w:rsidRPr="00316F50">
        <w:rPr>
          <w:b/>
          <w:bCs/>
          <w:i/>
          <w:iCs/>
          <w:color w:val="auto"/>
        </w:rPr>
        <w:t xml:space="preserve"> </w:t>
      </w:r>
      <w:proofErr w:type="spellStart"/>
      <w:r w:rsidRPr="00316F50">
        <w:rPr>
          <w:b/>
          <w:bCs/>
          <w:i/>
          <w:iCs/>
          <w:color w:val="auto"/>
        </w:rPr>
        <w:t>Nothing</w:t>
      </w:r>
      <w:proofErr w:type="spellEnd"/>
      <w:r w:rsidRPr="00316F50">
        <w:rPr>
          <w:b/>
          <w:bCs/>
          <w:i/>
          <w:iCs/>
          <w:color w:val="auto"/>
        </w:rPr>
        <w:t xml:space="preserve"> Garden</w:t>
      </w:r>
      <w:r w:rsidRPr="00316F50">
        <w:rPr>
          <w:color w:val="auto"/>
        </w:rPr>
        <w:t xml:space="preserve">, na entrada do </w:t>
      </w:r>
      <w:proofErr w:type="spellStart"/>
      <w:r w:rsidRPr="00316F50">
        <w:rPr>
          <w:color w:val="auto"/>
        </w:rPr>
        <w:t>Karlsaue</w:t>
      </w:r>
      <w:proofErr w:type="spellEnd"/>
      <w:r w:rsidRPr="00316F50">
        <w:rPr>
          <w:color w:val="auto"/>
        </w:rPr>
        <w:t xml:space="preserve"> Park. Com cerca de seis metros de altura, a obra era formada por pilhas de entulho </w:t>
      </w:r>
      <w:r w:rsidRPr="00316F50">
        <w:rPr>
          <w:color w:val="auto"/>
        </w:rPr>
        <w:lastRenderedPageBreak/>
        <w:t xml:space="preserve">urbano e dejetos biológicos completamente cobertos por grama, plantas e flores. À sua volta, sinais de néon com as palavras </w:t>
      </w:r>
      <w:proofErr w:type="spellStart"/>
      <w:r w:rsidRPr="00316F50">
        <w:rPr>
          <w:b/>
          <w:bCs/>
          <w:color w:val="auto"/>
        </w:rPr>
        <w:t>Doing</w:t>
      </w:r>
      <w:proofErr w:type="spellEnd"/>
      <w:r w:rsidRPr="00316F50">
        <w:rPr>
          <w:color w:val="auto"/>
        </w:rPr>
        <w:t xml:space="preserve"> e </w:t>
      </w:r>
      <w:proofErr w:type="spellStart"/>
      <w:r w:rsidRPr="00316F50">
        <w:rPr>
          <w:b/>
          <w:bCs/>
          <w:color w:val="auto"/>
        </w:rPr>
        <w:t>Nothing</w:t>
      </w:r>
      <w:proofErr w:type="spellEnd"/>
      <w:r w:rsidRPr="00316F50">
        <w:rPr>
          <w:color w:val="auto"/>
        </w:rPr>
        <w:t xml:space="preserve"> em mandarim. O trabalho era uma alegoria à completa destruição da cidade de Kassel durante a 2ª Guerra e a sua subsequente limpeza e reconstrução. Em uma segunda leitura, </w:t>
      </w:r>
      <w:r w:rsidRPr="00316F50">
        <w:rPr>
          <w:b/>
          <w:bCs/>
          <w:color w:val="auto"/>
        </w:rPr>
        <w:t xml:space="preserve">Song </w:t>
      </w:r>
      <w:proofErr w:type="spellStart"/>
      <w:r w:rsidRPr="00316F50">
        <w:rPr>
          <w:b/>
          <w:bCs/>
          <w:color w:val="auto"/>
        </w:rPr>
        <w:t>Dong</w:t>
      </w:r>
      <w:proofErr w:type="spellEnd"/>
      <w:r w:rsidRPr="00316F50">
        <w:rPr>
          <w:color w:val="auto"/>
        </w:rPr>
        <w:t xml:space="preserve"> abordava ainda o endêmico ciclo de consumo e desperdício da sociedade moderna, que a mantém em um infindável ciclo de entropia e regeneração. </w:t>
      </w:r>
    </w:p>
    <w:p w14:paraId="1D0D1513" w14:textId="77777777" w:rsidR="00213BF4" w:rsidRPr="00316F50" w:rsidRDefault="00213BF4">
      <w:pPr>
        <w:pStyle w:val="Body"/>
        <w:widowControl w:val="0"/>
        <w:spacing w:after="0" w:line="240" w:lineRule="auto"/>
        <w:jc w:val="both"/>
        <w:rPr>
          <w:color w:val="auto"/>
        </w:rPr>
      </w:pPr>
    </w:p>
    <w:p w14:paraId="19EE377F" w14:textId="77777777" w:rsidR="00213BF4" w:rsidRPr="00316F50" w:rsidRDefault="001074AC">
      <w:pPr>
        <w:pStyle w:val="Body"/>
        <w:widowControl w:val="0"/>
        <w:spacing w:after="0" w:line="240" w:lineRule="auto"/>
        <w:jc w:val="both"/>
        <w:rPr>
          <w:b/>
          <w:bCs/>
          <w:color w:val="auto"/>
        </w:rPr>
      </w:pPr>
      <w:r w:rsidRPr="00316F50">
        <w:rPr>
          <w:b/>
          <w:bCs/>
          <w:color w:val="auto"/>
        </w:rPr>
        <w:t xml:space="preserve">Daniel </w:t>
      </w:r>
      <w:proofErr w:type="spellStart"/>
      <w:r w:rsidRPr="00316F50">
        <w:rPr>
          <w:b/>
          <w:bCs/>
          <w:color w:val="auto"/>
        </w:rPr>
        <w:t>Buren</w:t>
      </w:r>
      <w:proofErr w:type="spellEnd"/>
    </w:p>
    <w:p w14:paraId="62D3C273" w14:textId="77777777" w:rsidR="00213BF4" w:rsidRPr="00316F50" w:rsidRDefault="00213BF4">
      <w:pPr>
        <w:pStyle w:val="Body"/>
        <w:widowControl w:val="0"/>
        <w:spacing w:after="0" w:line="240" w:lineRule="auto"/>
        <w:jc w:val="both"/>
        <w:rPr>
          <w:b/>
          <w:bCs/>
          <w:color w:val="auto"/>
        </w:rPr>
      </w:pPr>
    </w:p>
    <w:p w14:paraId="70D7A245" w14:textId="77777777" w:rsidR="00213BF4" w:rsidRPr="00316F50" w:rsidRDefault="001074AC">
      <w:pPr>
        <w:pStyle w:val="Body"/>
        <w:widowControl w:val="0"/>
        <w:spacing w:after="0" w:line="240" w:lineRule="auto"/>
        <w:jc w:val="both"/>
        <w:rPr>
          <w:color w:val="auto"/>
        </w:rPr>
      </w:pPr>
      <w:r w:rsidRPr="00316F50">
        <w:rPr>
          <w:color w:val="auto"/>
        </w:rPr>
        <w:t xml:space="preserve">Um dos mestres da arte conceitual, </w:t>
      </w:r>
      <w:r w:rsidRPr="00316F50">
        <w:rPr>
          <w:b/>
          <w:bCs/>
          <w:color w:val="auto"/>
        </w:rPr>
        <w:t>Daniel</w:t>
      </w:r>
      <w:r w:rsidRPr="00316F50">
        <w:rPr>
          <w:color w:val="auto"/>
        </w:rPr>
        <w:t xml:space="preserve"> </w:t>
      </w:r>
      <w:proofErr w:type="spellStart"/>
      <w:r w:rsidRPr="00316F50">
        <w:rPr>
          <w:b/>
          <w:bCs/>
          <w:color w:val="auto"/>
        </w:rPr>
        <w:t>Buren</w:t>
      </w:r>
      <w:proofErr w:type="spellEnd"/>
      <w:r w:rsidRPr="00316F50">
        <w:rPr>
          <w:color w:val="auto"/>
        </w:rPr>
        <w:t xml:space="preserve">, 77, despontou na cena parisiense nos anos 1960, em paralelo à revolução que os minimalistas conduziam em Nova York, também tentando reduzir a obra de arte à sua essência, ou seja, criar algo, como defende o francês, “sem sentimento ou afeto”. Inquieto e iconoclasta, ele demorou a ser digerido pelo circuito francês, mas aos poucos foi chamando a atenção do mundo, participando da Documenta de Kassel, Alemanha, Bienais de Veneza e São Paulo, em diversas edições. Paris, por fim, engoliu o homem das listras: foi no Grand </w:t>
      </w:r>
      <w:proofErr w:type="spellStart"/>
      <w:r w:rsidRPr="00316F50">
        <w:rPr>
          <w:color w:val="auto"/>
        </w:rPr>
        <w:t>Palais</w:t>
      </w:r>
      <w:proofErr w:type="spellEnd"/>
      <w:r w:rsidRPr="00316F50">
        <w:rPr>
          <w:color w:val="auto"/>
        </w:rPr>
        <w:t xml:space="preserve">, em 2012, uma de suas maiores mostras antes de sua vinda ao Rio. </w:t>
      </w:r>
    </w:p>
    <w:p w14:paraId="1B7931DF" w14:textId="77777777" w:rsidR="00213BF4" w:rsidRPr="00316F50" w:rsidRDefault="00213BF4">
      <w:pPr>
        <w:pStyle w:val="Body"/>
        <w:spacing w:after="0" w:line="240" w:lineRule="auto"/>
        <w:rPr>
          <w:b/>
          <w:bCs/>
          <w:color w:val="auto"/>
        </w:rPr>
      </w:pPr>
    </w:p>
    <w:p w14:paraId="137AF4C8" w14:textId="77777777" w:rsidR="00213BF4" w:rsidRPr="00316F50" w:rsidRDefault="001074AC">
      <w:pPr>
        <w:pStyle w:val="Body"/>
        <w:spacing w:after="0" w:line="240" w:lineRule="auto"/>
        <w:rPr>
          <w:color w:val="auto"/>
        </w:rPr>
      </w:pPr>
      <w:r w:rsidRPr="00316F50">
        <w:rPr>
          <w:b/>
          <w:bCs/>
          <w:color w:val="auto"/>
        </w:rPr>
        <w:t>SERVIÇO</w:t>
      </w:r>
      <w:r w:rsidRPr="00316F50">
        <w:rPr>
          <w:color w:val="auto"/>
        </w:rPr>
        <w:t>:</w:t>
      </w:r>
    </w:p>
    <w:p w14:paraId="6F0D5C0B" w14:textId="77777777" w:rsidR="00213BF4" w:rsidRPr="00316F50" w:rsidRDefault="00213BF4">
      <w:pPr>
        <w:pStyle w:val="Body"/>
        <w:spacing w:after="0" w:line="240" w:lineRule="auto"/>
        <w:rPr>
          <w:color w:val="auto"/>
        </w:rPr>
      </w:pPr>
    </w:p>
    <w:p w14:paraId="6E910575" w14:textId="77777777" w:rsidR="00213BF4" w:rsidRPr="00316F50" w:rsidRDefault="001074AC">
      <w:pPr>
        <w:pStyle w:val="Body"/>
        <w:spacing w:after="0" w:line="240" w:lineRule="auto"/>
        <w:rPr>
          <w:color w:val="auto"/>
          <w:u w:color="FF0000"/>
        </w:rPr>
      </w:pPr>
      <w:proofErr w:type="spellStart"/>
      <w:r w:rsidRPr="00316F50">
        <w:rPr>
          <w:b/>
          <w:bCs/>
          <w:color w:val="auto"/>
        </w:rPr>
        <w:t>OiR-Intra</w:t>
      </w:r>
      <w:proofErr w:type="spellEnd"/>
    </w:p>
    <w:p w14:paraId="4C8B5642" w14:textId="77777777" w:rsidR="00213BF4" w:rsidRPr="00316F50" w:rsidRDefault="001074AC">
      <w:pPr>
        <w:pStyle w:val="Body"/>
        <w:spacing w:after="0" w:line="240" w:lineRule="auto"/>
        <w:rPr>
          <w:color w:val="auto"/>
        </w:rPr>
      </w:pPr>
      <w:r w:rsidRPr="00316F50">
        <w:rPr>
          <w:color w:val="auto"/>
        </w:rPr>
        <w:t xml:space="preserve">Curadoria: </w:t>
      </w:r>
      <w:r w:rsidRPr="0060785A">
        <w:rPr>
          <w:b/>
          <w:color w:val="auto"/>
        </w:rPr>
        <w:t>Marcello Dantas</w:t>
      </w:r>
    </w:p>
    <w:p w14:paraId="18790C74" w14:textId="77777777" w:rsidR="00213BF4" w:rsidRPr="00316F50" w:rsidRDefault="00213BF4">
      <w:pPr>
        <w:pStyle w:val="Body"/>
        <w:spacing w:after="0" w:line="240" w:lineRule="auto"/>
        <w:rPr>
          <w:color w:val="auto"/>
        </w:rPr>
      </w:pPr>
    </w:p>
    <w:p w14:paraId="76DF75E2" w14:textId="77777777" w:rsidR="00213BF4" w:rsidRPr="00316F50" w:rsidRDefault="001074AC">
      <w:pPr>
        <w:pStyle w:val="Body"/>
        <w:spacing w:after="0" w:line="240" w:lineRule="auto"/>
        <w:rPr>
          <w:b/>
          <w:bCs/>
          <w:color w:val="auto"/>
        </w:rPr>
      </w:pPr>
      <w:r w:rsidRPr="00316F50">
        <w:rPr>
          <w:b/>
          <w:bCs/>
          <w:color w:val="auto"/>
        </w:rPr>
        <w:t xml:space="preserve">Song </w:t>
      </w:r>
      <w:proofErr w:type="spellStart"/>
      <w:r w:rsidRPr="00316F50">
        <w:rPr>
          <w:b/>
          <w:bCs/>
          <w:color w:val="auto"/>
        </w:rPr>
        <w:t>Dong</w:t>
      </w:r>
      <w:proofErr w:type="spellEnd"/>
    </w:p>
    <w:p w14:paraId="0AB5FBC6" w14:textId="77777777" w:rsidR="00213BF4" w:rsidRPr="0060785A" w:rsidRDefault="001074AC">
      <w:pPr>
        <w:pStyle w:val="Body"/>
        <w:spacing w:after="0" w:line="240" w:lineRule="auto"/>
        <w:rPr>
          <w:b/>
          <w:i/>
          <w:iCs/>
          <w:color w:val="auto"/>
        </w:rPr>
      </w:pPr>
      <w:proofErr w:type="spellStart"/>
      <w:r w:rsidRPr="0060785A">
        <w:rPr>
          <w:b/>
          <w:i/>
          <w:iCs/>
          <w:color w:val="auto"/>
        </w:rPr>
        <w:t>My</w:t>
      </w:r>
      <w:proofErr w:type="spellEnd"/>
      <w:r w:rsidRPr="0060785A">
        <w:rPr>
          <w:b/>
          <w:i/>
          <w:iCs/>
          <w:color w:val="auto"/>
        </w:rPr>
        <w:t xml:space="preserve"> City</w:t>
      </w:r>
    </w:p>
    <w:p w14:paraId="1E991BDC" w14:textId="77777777" w:rsidR="00EB3CB3" w:rsidRPr="00316F50" w:rsidRDefault="00EB3CB3" w:rsidP="00EB3CB3">
      <w:pPr>
        <w:pStyle w:val="Body"/>
        <w:spacing w:after="0" w:line="240" w:lineRule="auto"/>
        <w:rPr>
          <w:b/>
          <w:bCs/>
          <w:color w:val="auto"/>
        </w:rPr>
      </w:pPr>
      <w:r w:rsidRPr="00316F50">
        <w:rPr>
          <w:color w:val="auto"/>
        </w:rPr>
        <w:t xml:space="preserve">De 12 de setembro a </w:t>
      </w:r>
      <w:r w:rsidRPr="00316F50">
        <w:rPr>
          <w:color w:val="auto"/>
          <w:u w:color="FF0000"/>
        </w:rPr>
        <w:t>5 de outubro</w:t>
      </w:r>
    </w:p>
    <w:p w14:paraId="02889F32" w14:textId="77777777" w:rsidR="00213BF4" w:rsidRPr="00316F50" w:rsidRDefault="001074AC">
      <w:pPr>
        <w:pStyle w:val="Body"/>
        <w:spacing w:after="0" w:line="240" w:lineRule="auto"/>
        <w:rPr>
          <w:color w:val="auto"/>
        </w:rPr>
      </w:pPr>
      <w:r w:rsidRPr="00316F50">
        <w:rPr>
          <w:color w:val="auto"/>
        </w:rPr>
        <w:t>Rotunda do CCBB</w:t>
      </w:r>
    </w:p>
    <w:p w14:paraId="4E4FE07C" w14:textId="3EB4DB65" w:rsidR="00213BF4" w:rsidRPr="00316F50" w:rsidRDefault="001074AC">
      <w:pPr>
        <w:pStyle w:val="Body"/>
        <w:spacing w:after="0" w:line="240" w:lineRule="auto"/>
        <w:rPr>
          <w:color w:val="auto"/>
        </w:rPr>
      </w:pPr>
      <w:r w:rsidRPr="00316F50">
        <w:rPr>
          <w:color w:val="auto"/>
        </w:rPr>
        <w:t xml:space="preserve">R. Primeiro de Março, 66 </w:t>
      </w:r>
      <w:r w:rsidR="00EB3CB3">
        <w:rPr>
          <w:color w:val="auto"/>
        </w:rPr>
        <w:t>-</w:t>
      </w:r>
      <w:r w:rsidRPr="00316F50">
        <w:rPr>
          <w:color w:val="auto"/>
        </w:rPr>
        <w:t xml:space="preserve"> Centro</w:t>
      </w:r>
    </w:p>
    <w:p w14:paraId="6963CC0A" w14:textId="77777777" w:rsidR="00213BF4" w:rsidRPr="00316F50" w:rsidRDefault="001074AC">
      <w:pPr>
        <w:pStyle w:val="Body"/>
        <w:spacing w:after="0" w:line="240" w:lineRule="auto"/>
        <w:rPr>
          <w:color w:val="auto"/>
        </w:rPr>
      </w:pPr>
      <w:proofErr w:type="spellStart"/>
      <w:r w:rsidRPr="00316F50">
        <w:rPr>
          <w:color w:val="auto"/>
        </w:rPr>
        <w:t>Tel</w:t>
      </w:r>
      <w:proofErr w:type="spellEnd"/>
      <w:r w:rsidRPr="00316F50">
        <w:rPr>
          <w:color w:val="auto"/>
        </w:rPr>
        <w:t>: (21) 3808-2020</w:t>
      </w:r>
    </w:p>
    <w:p w14:paraId="3497880E" w14:textId="77777777" w:rsidR="00213BF4" w:rsidRPr="00316F50" w:rsidRDefault="001074AC">
      <w:pPr>
        <w:pStyle w:val="Body"/>
        <w:spacing w:after="0" w:line="240" w:lineRule="auto"/>
        <w:rPr>
          <w:color w:val="auto"/>
        </w:rPr>
      </w:pPr>
      <w:r w:rsidRPr="00316F50">
        <w:rPr>
          <w:color w:val="auto"/>
        </w:rPr>
        <w:t>De quarta a segunda, das 9h às 21h</w:t>
      </w:r>
    </w:p>
    <w:p w14:paraId="344B548F" w14:textId="77777777" w:rsidR="00213BF4" w:rsidRPr="00316F50" w:rsidRDefault="001074AC">
      <w:pPr>
        <w:pStyle w:val="Body"/>
        <w:spacing w:after="0" w:line="240" w:lineRule="auto"/>
        <w:rPr>
          <w:color w:val="auto"/>
        </w:rPr>
      </w:pPr>
      <w:r w:rsidRPr="00316F50">
        <w:rPr>
          <w:color w:val="auto"/>
        </w:rPr>
        <w:t>Entrada franca</w:t>
      </w:r>
    </w:p>
    <w:p w14:paraId="48F7B2C3" w14:textId="77777777" w:rsidR="00213BF4" w:rsidRPr="00316F50" w:rsidRDefault="00213BF4">
      <w:pPr>
        <w:pStyle w:val="Body"/>
        <w:spacing w:after="0" w:line="240" w:lineRule="auto"/>
        <w:rPr>
          <w:color w:val="auto"/>
        </w:rPr>
      </w:pPr>
    </w:p>
    <w:p w14:paraId="6191C13F" w14:textId="77777777" w:rsidR="00213BF4" w:rsidRPr="00316F50" w:rsidRDefault="001074AC">
      <w:pPr>
        <w:pStyle w:val="Body"/>
        <w:spacing w:after="0" w:line="240" w:lineRule="auto"/>
        <w:rPr>
          <w:b/>
          <w:bCs/>
          <w:color w:val="auto"/>
        </w:rPr>
      </w:pPr>
      <w:r w:rsidRPr="00316F50">
        <w:rPr>
          <w:b/>
          <w:bCs/>
          <w:color w:val="auto"/>
        </w:rPr>
        <w:t xml:space="preserve">Daniel </w:t>
      </w:r>
      <w:proofErr w:type="spellStart"/>
      <w:r w:rsidRPr="00316F50">
        <w:rPr>
          <w:b/>
          <w:bCs/>
          <w:color w:val="auto"/>
        </w:rPr>
        <w:t>Buren</w:t>
      </w:r>
      <w:proofErr w:type="spellEnd"/>
    </w:p>
    <w:p w14:paraId="76A1E811" w14:textId="3B519605" w:rsidR="00EB3CB3" w:rsidRPr="00EB3CB3" w:rsidRDefault="00EB3CB3" w:rsidP="00EB3CB3">
      <w:pPr>
        <w:pStyle w:val="Body"/>
        <w:spacing w:after="0" w:line="240" w:lineRule="auto"/>
        <w:rPr>
          <w:b/>
          <w:iCs/>
          <w:color w:val="auto"/>
        </w:rPr>
      </w:pPr>
      <w:r w:rsidRPr="00EB3CB3">
        <w:rPr>
          <w:b/>
          <w:i/>
          <w:iCs/>
          <w:color w:val="auto"/>
        </w:rPr>
        <w:t>A Cabana Explodida</w:t>
      </w:r>
    </w:p>
    <w:p w14:paraId="2FAF88FF" w14:textId="6EBB41DD" w:rsidR="00213BF4" w:rsidRPr="00316F50" w:rsidRDefault="00EB3CB3">
      <w:pPr>
        <w:pStyle w:val="Body"/>
        <w:spacing w:after="0" w:line="240" w:lineRule="auto"/>
        <w:rPr>
          <w:b/>
          <w:bCs/>
          <w:color w:val="auto"/>
        </w:rPr>
      </w:pPr>
      <w:r>
        <w:rPr>
          <w:color w:val="auto"/>
        </w:rPr>
        <w:t xml:space="preserve">De 12 de setembro a </w:t>
      </w:r>
      <w:r w:rsidR="001074AC" w:rsidRPr="00316F50">
        <w:rPr>
          <w:color w:val="auto"/>
        </w:rPr>
        <w:t xml:space="preserve">5 de </w:t>
      </w:r>
      <w:r>
        <w:rPr>
          <w:color w:val="auto"/>
        </w:rPr>
        <w:t>outubro</w:t>
      </w:r>
      <w:r w:rsidR="001074AC" w:rsidRPr="00316F50">
        <w:rPr>
          <w:color w:val="auto"/>
        </w:rPr>
        <w:t xml:space="preserve"> </w:t>
      </w:r>
    </w:p>
    <w:p w14:paraId="0E06F75F" w14:textId="63E6E0B5" w:rsidR="00213BF4" w:rsidRPr="0060785A" w:rsidRDefault="00EB3CB3">
      <w:pPr>
        <w:pStyle w:val="Body"/>
        <w:spacing w:after="0" w:line="240" w:lineRule="auto"/>
        <w:rPr>
          <w:b/>
          <w:color w:val="auto"/>
        </w:rPr>
      </w:pPr>
      <w:r>
        <w:rPr>
          <w:b/>
          <w:color w:val="auto"/>
        </w:rPr>
        <w:t>Parque Natural Municipal Penhasco Dois Irmãos</w:t>
      </w:r>
    </w:p>
    <w:p w14:paraId="3C4CAC56" w14:textId="20DAA131" w:rsidR="00213BF4" w:rsidRPr="00316F50" w:rsidRDefault="001074AC">
      <w:pPr>
        <w:pStyle w:val="Body"/>
        <w:spacing w:after="0" w:line="240" w:lineRule="auto"/>
        <w:rPr>
          <w:color w:val="auto"/>
        </w:rPr>
      </w:pPr>
      <w:r w:rsidRPr="00316F50">
        <w:rPr>
          <w:color w:val="auto"/>
        </w:rPr>
        <w:t xml:space="preserve">R. </w:t>
      </w:r>
      <w:proofErr w:type="spellStart"/>
      <w:r w:rsidR="00EB3CB3">
        <w:rPr>
          <w:color w:val="auto"/>
        </w:rPr>
        <w:t>Aperana</w:t>
      </w:r>
      <w:proofErr w:type="spellEnd"/>
      <w:r w:rsidR="00EB3CB3">
        <w:rPr>
          <w:color w:val="auto"/>
        </w:rPr>
        <w:t>, s/nº - Leblon</w:t>
      </w:r>
    </w:p>
    <w:p w14:paraId="0CFA088E" w14:textId="3DD212E8" w:rsidR="00213BF4" w:rsidRPr="00316F50" w:rsidRDefault="001074AC">
      <w:pPr>
        <w:pStyle w:val="Body"/>
        <w:spacing w:after="0" w:line="240" w:lineRule="auto"/>
        <w:rPr>
          <w:color w:val="auto"/>
        </w:rPr>
      </w:pPr>
      <w:r w:rsidRPr="00316F50">
        <w:rPr>
          <w:color w:val="auto"/>
        </w:rPr>
        <w:t xml:space="preserve">Visitação: </w:t>
      </w:r>
      <w:r w:rsidR="00EB3CB3">
        <w:rPr>
          <w:color w:val="auto"/>
        </w:rPr>
        <w:t>terça</w:t>
      </w:r>
      <w:r w:rsidRPr="00316F50">
        <w:rPr>
          <w:color w:val="auto"/>
        </w:rPr>
        <w:t xml:space="preserve"> a </w:t>
      </w:r>
      <w:r w:rsidR="00EB3CB3">
        <w:rPr>
          <w:color w:val="auto"/>
        </w:rPr>
        <w:t>domingo, de 8h às 17</w:t>
      </w:r>
      <w:r w:rsidRPr="00316F50">
        <w:rPr>
          <w:color w:val="auto"/>
        </w:rPr>
        <w:t xml:space="preserve">h </w:t>
      </w:r>
    </w:p>
    <w:p w14:paraId="4126D6E4" w14:textId="77777777" w:rsidR="00213BF4" w:rsidRPr="00316F50" w:rsidRDefault="001074AC">
      <w:pPr>
        <w:pStyle w:val="Body"/>
        <w:spacing w:after="0" w:line="240" w:lineRule="auto"/>
        <w:rPr>
          <w:color w:val="auto"/>
        </w:rPr>
      </w:pPr>
      <w:r w:rsidRPr="00316F50">
        <w:rPr>
          <w:color w:val="auto"/>
        </w:rPr>
        <w:t>Entrada franca</w:t>
      </w:r>
    </w:p>
    <w:p w14:paraId="0A0EC19F" w14:textId="77777777" w:rsidR="00213BF4" w:rsidRPr="00316F50" w:rsidRDefault="00213BF4">
      <w:pPr>
        <w:pStyle w:val="Body"/>
        <w:spacing w:after="0" w:line="240" w:lineRule="auto"/>
        <w:rPr>
          <w:b/>
          <w:bCs/>
          <w:color w:val="auto"/>
        </w:rPr>
      </w:pPr>
    </w:p>
    <w:p w14:paraId="7326AD9A" w14:textId="77777777" w:rsidR="00213BF4" w:rsidRPr="00316F50" w:rsidRDefault="001074AC">
      <w:pPr>
        <w:pStyle w:val="Body"/>
        <w:spacing w:after="0" w:line="240" w:lineRule="auto"/>
        <w:rPr>
          <w:b/>
          <w:bCs/>
          <w:color w:val="auto"/>
        </w:rPr>
      </w:pPr>
      <w:r w:rsidRPr="00316F50">
        <w:rPr>
          <w:b/>
          <w:bCs/>
          <w:color w:val="auto"/>
        </w:rPr>
        <w:t>Informações para a imprensa:</w:t>
      </w:r>
    </w:p>
    <w:p w14:paraId="2DDED9AB" w14:textId="77777777" w:rsidR="00213BF4" w:rsidRPr="00316F50" w:rsidRDefault="001074AC">
      <w:pPr>
        <w:pStyle w:val="Body"/>
        <w:spacing w:after="0" w:line="240" w:lineRule="auto"/>
        <w:rPr>
          <w:b/>
          <w:bCs/>
          <w:color w:val="auto"/>
        </w:rPr>
      </w:pPr>
      <w:r w:rsidRPr="00316F50">
        <w:rPr>
          <w:b/>
          <w:bCs/>
          <w:color w:val="auto"/>
        </w:rPr>
        <w:t>CANIVELLO COMUNICAÇÃO</w:t>
      </w:r>
    </w:p>
    <w:p w14:paraId="59513E2D" w14:textId="77777777" w:rsidR="0060785A" w:rsidRPr="00316F50" w:rsidRDefault="0060785A" w:rsidP="0060785A">
      <w:pPr>
        <w:pStyle w:val="Body"/>
        <w:spacing w:after="0" w:line="240" w:lineRule="auto"/>
        <w:rPr>
          <w:color w:val="auto"/>
        </w:rPr>
      </w:pPr>
      <w:r w:rsidRPr="00316F50">
        <w:rPr>
          <w:b/>
          <w:bCs/>
          <w:color w:val="auto"/>
        </w:rPr>
        <w:t>Leila Grimming – leila@canivello.com.br  / 21-98112.3390 / 7844-8808</w:t>
      </w:r>
    </w:p>
    <w:p w14:paraId="1CCB2203" w14:textId="77777777" w:rsidR="00213BF4" w:rsidRPr="00316F50" w:rsidRDefault="001074AC">
      <w:pPr>
        <w:pStyle w:val="Body"/>
        <w:spacing w:after="0" w:line="240" w:lineRule="auto"/>
        <w:rPr>
          <w:b/>
          <w:bCs/>
          <w:color w:val="auto"/>
        </w:rPr>
      </w:pPr>
      <w:r w:rsidRPr="00316F50">
        <w:rPr>
          <w:b/>
          <w:bCs/>
          <w:color w:val="auto"/>
        </w:rPr>
        <w:t xml:space="preserve">Julia </w:t>
      </w:r>
      <w:proofErr w:type="spellStart"/>
      <w:r w:rsidRPr="00316F50">
        <w:rPr>
          <w:b/>
          <w:bCs/>
          <w:color w:val="auto"/>
        </w:rPr>
        <w:t>Enne</w:t>
      </w:r>
      <w:proofErr w:type="spellEnd"/>
      <w:r w:rsidRPr="00316F50">
        <w:rPr>
          <w:b/>
          <w:bCs/>
          <w:color w:val="auto"/>
        </w:rPr>
        <w:t xml:space="preserve"> – julia@canivello.com.br / 21-98505.4555</w:t>
      </w:r>
    </w:p>
    <w:p w14:paraId="37E48284" w14:textId="77777777" w:rsidR="0060785A" w:rsidRPr="00316F50" w:rsidRDefault="0060785A" w:rsidP="0060785A">
      <w:pPr>
        <w:pStyle w:val="Body"/>
        <w:spacing w:after="0" w:line="240" w:lineRule="auto"/>
        <w:rPr>
          <w:b/>
          <w:bCs/>
          <w:color w:val="auto"/>
        </w:rPr>
      </w:pPr>
      <w:r w:rsidRPr="00316F50">
        <w:rPr>
          <w:b/>
          <w:bCs/>
          <w:color w:val="auto"/>
        </w:rPr>
        <w:t>Mario Canivello – mario@canivello.com.br / 21-99972.6572</w:t>
      </w:r>
    </w:p>
    <w:p w14:paraId="546FC8FC" w14:textId="77777777" w:rsidR="0060785A" w:rsidRDefault="0060785A">
      <w:pPr>
        <w:rPr>
          <w:sz w:val="20"/>
          <w:szCs w:val="20"/>
          <w:lang w:val="pt-BR"/>
        </w:rPr>
      </w:pPr>
    </w:p>
    <w:sectPr w:rsidR="0060785A">
      <w:headerReference w:type="default" r:id="rId7"/>
      <w:footerReference w:type="default" r:id="rId8"/>
      <w:pgSz w:w="11900" w:h="16840"/>
      <w:pgMar w:top="1440" w:right="1797" w:bottom="1440" w:left="1797" w:header="357" w:footer="32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9EA6C" w14:textId="77777777" w:rsidR="00316F50" w:rsidRDefault="00316F50">
      <w:r>
        <w:separator/>
      </w:r>
    </w:p>
  </w:endnote>
  <w:endnote w:type="continuationSeparator" w:id="0">
    <w:p w14:paraId="1C152E3C" w14:textId="77777777" w:rsidR="00316F50" w:rsidRDefault="0031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C0F6" w14:textId="77777777" w:rsidR="00316F50" w:rsidRDefault="00316F50">
    <w:pPr>
      <w:pStyle w:val="Footer"/>
      <w:tabs>
        <w:tab w:val="clear" w:pos="8640"/>
        <w:tab w:val="right" w:pos="8286"/>
      </w:tabs>
    </w:pPr>
    <w:r>
      <w:rPr>
        <w:noProof/>
        <w:lang w:val="en-US"/>
      </w:rPr>
      <w:drawing>
        <wp:inline distT="0" distB="0" distL="0" distR="0" wp14:anchorId="1BB1AA9D" wp14:editId="09EB0E0C">
          <wp:extent cx="5431233" cy="8307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pic:nvPicPr>
                <pic:blipFill>
                  <a:blip r:embed="rId1">
                    <a:extLst/>
                  </a:blip>
                  <a:stretch>
                    <a:fillRect/>
                  </a:stretch>
                </pic:blipFill>
                <pic:spPr>
                  <a:xfrm>
                    <a:off x="0" y="0"/>
                    <a:ext cx="5431233" cy="83073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E4CE1" w14:textId="77777777" w:rsidR="00316F50" w:rsidRDefault="00316F50">
      <w:r>
        <w:separator/>
      </w:r>
    </w:p>
  </w:footnote>
  <w:footnote w:type="continuationSeparator" w:id="0">
    <w:p w14:paraId="50917BAC" w14:textId="77777777" w:rsidR="00316F50" w:rsidRDefault="00316F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03AC" w14:textId="77777777" w:rsidR="00316F50" w:rsidRDefault="00316F50" w:rsidP="0060785A">
    <w:pPr>
      <w:pStyle w:val="Header"/>
      <w:tabs>
        <w:tab w:val="clear" w:pos="8640"/>
        <w:tab w:val="right" w:pos="8286"/>
      </w:tabs>
      <w:jc w:val="center"/>
    </w:pPr>
    <w:r>
      <w:rPr>
        <w:noProof/>
        <w:lang w:val="en-US"/>
      </w:rPr>
      <w:drawing>
        <wp:inline distT="0" distB="0" distL="0" distR="0" wp14:anchorId="154A5286" wp14:editId="5F4CADBA">
          <wp:extent cx="1147287" cy="6173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147287" cy="61739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13BF4"/>
    <w:rsid w:val="001074AC"/>
    <w:rsid w:val="00213BF4"/>
    <w:rsid w:val="00316F50"/>
    <w:rsid w:val="00433E87"/>
    <w:rsid w:val="004F019E"/>
    <w:rsid w:val="0060785A"/>
    <w:rsid w:val="008037FF"/>
    <w:rsid w:val="0084597F"/>
    <w:rsid w:val="00847018"/>
    <w:rsid w:val="008E2665"/>
    <w:rsid w:val="009A71FF"/>
    <w:rsid w:val="00B2251A"/>
    <w:rsid w:val="00C778C5"/>
    <w:rsid w:val="00DC09C0"/>
    <w:rsid w:val="00EB3CB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DB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200" w:line="276" w:lineRule="auto"/>
    </w:pPr>
    <w:rPr>
      <w:rFonts w:ascii="Calibri" w:eastAsia="Calibri" w:hAnsi="Calibri" w:cs="Calibri"/>
      <w:color w:val="000000"/>
      <w:sz w:val="22"/>
      <w:szCs w:val="22"/>
      <w:u w:color="000000"/>
      <w:lang w:val="pt-PT"/>
    </w:rPr>
  </w:style>
  <w:style w:type="paragraph" w:styleId="Footer">
    <w:name w:val="footer"/>
    <w:pPr>
      <w:tabs>
        <w:tab w:val="center" w:pos="4320"/>
        <w:tab w:val="right" w:pos="8640"/>
      </w:tabs>
      <w:spacing w:after="200" w:line="276" w:lineRule="auto"/>
    </w:pPr>
    <w:rPr>
      <w:rFonts w:ascii="Calibri" w:eastAsia="Calibri" w:hAnsi="Calibri" w:cs="Calibri"/>
      <w:color w:val="000000"/>
      <w:sz w:val="22"/>
      <w:szCs w:val="22"/>
      <w:u w:color="000000"/>
      <w:lang w:val="pt-PT"/>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1074AC"/>
    <w:rPr>
      <w:rFonts w:ascii="Lucida Grande" w:hAnsi="Lucida Grande"/>
      <w:sz w:val="18"/>
      <w:szCs w:val="18"/>
    </w:rPr>
  </w:style>
  <w:style w:type="character" w:customStyle="1" w:styleId="BalloonTextChar">
    <w:name w:val="Balloon Text Char"/>
    <w:basedOn w:val="DefaultParagraphFont"/>
    <w:link w:val="BalloonText"/>
    <w:uiPriority w:val="99"/>
    <w:semiHidden/>
    <w:rsid w:val="001074AC"/>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200" w:line="276" w:lineRule="auto"/>
    </w:pPr>
    <w:rPr>
      <w:rFonts w:ascii="Calibri" w:eastAsia="Calibri" w:hAnsi="Calibri" w:cs="Calibri"/>
      <w:color w:val="000000"/>
      <w:sz w:val="22"/>
      <w:szCs w:val="22"/>
      <w:u w:color="000000"/>
      <w:lang w:val="pt-PT"/>
    </w:rPr>
  </w:style>
  <w:style w:type="paragraph" w:styleId="Footer">
    <w:name w:val="footer"/>
    <w:pPr>
      <w:tabs>
        <w:tab w:val="center" w:pos="4320"/>
        <w:tab w:val="right" w:pos="8640"/>
      </w:tabs>
      <w:spacing w:after="200" w:line="276" w:lineRule="auto"/>
    </w:pPr>
    <w:rPr>
      <w:rFonts w:ascii="Calibri" w:eastAsia="Calibri" w:hAnsi="Calibri" w:cs="Calibri"/>
      <w:color w:val="000000"/>
      <w:sz w:val="22"/>
      <w:szCs w:val="22"/>
      <w:u w:color="000000"/>
      <w:lang w:val="pt-PT"/>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1074AC"/>
    <w:rPr>
      <w:rFonts w:ascii="Lucida Grande" w:hAnsi="Lucida Grande"/>
      <w:sz w:val="18"/>
      <w:szCs w:val="18"/>
    </w:rPr>
  </w:style>
  <w:style w:type="character" w:customStyle="1" w:styleId="BalloonTextChar">
    <w:name w:val="Balloon Text Char"/>
    <w:basedOn w:val="DefaultParagraphFont"/>
    <w:link w:val="BalloonText"/>
    <w:uiPriority w:val="99"/>
    <w:semiHidden/>
    <w:rsid w:val="001074AC"/>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1206</Words>
  <Characters>6879</Characters>
  <Application>Microsoft Macintosh Word</Application>
  <DocSecurity>0</DocSecurity>
  <Lines>57</Lines>
  <Paragraphs>16</Paragraphs>
  <ScaleCrop>false</ScaleCrop>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 Canivello</cp:lastModifiedBy>
  <cp:revision>2</cp:revision>
  <dcterms:created xsi:type="dcterms:W3CDTF">2015-09-01T13:43:00Z</dcterms:created>
  <dcterms:modified xsi:type="dcterms:W3CDTF">2015-09-01T13:43:00Z</dcterms:modified>
</cp:coreProperties>
</file>